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B3" w:rsidRPr="00440594" w:rsidRDefault="00691CF6" w:rsidP="001D6DB3">
      <w:pPr>
        <w:tabs>
          <w:tab w:val="left" w:pos="1820"/>
        </w:tabs>
        <w:spacing w:after="0" w:line="240" w:lineRule="auto"/>
        <w:jc w:val="center"/>
        <w:rPr>
          <w:rFonts w:ascii="Courier New" w:eastAsia="Times New Roman" w:hAnsi="Courier New" w:cs="Times New Roman"/>
          <w:spacing w:val="20"/>
          <w:sz w:val="24"/>
          <w:szCs w:val="24"/>
          <w:lang w:eastAsia="ru-RU"/>
        </w:rPr>
      </w:pPr>
      <w:r>
        <w:rPr>
          <w:rFonts w:ascii="Courier New" w:eastAsia="Times New Roman" w:hAnsi="Courier New" w:cs="Times New Roman"/>
          <w:noProof/>
          <w:spacing w:val="20"/>
          <w:sz w:val="24"/>
          <w:szCs w:val="24"/>
          <w:lang w:eastAsia="ru-RU"/>
        </w:rPr>
        <w:drawing>
          <wp:inline distT="0" distB="0" distL="0" distR="0">
            <wp:extent cx="6166884" cy="9487101"/>
            <wp:effectExtent l="0" t="0" r="5715" b="0"/>
            <wp:docPr id="2" name="Рисунок 2" descr="C:\Users\Kozlenkova\Pictures\2015-11-03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zlenkova\Pictures\2015-11-03\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32"/>
                    <a:stretch/>
                  </pic:blipFill>
                  <pic:spPr bwMode="auto">
                    <a:xfrm>
                      <a:off x="0" y="0"/>
                      <a:ext cx="6172926" cy="949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1D6DB3" w:rsidRPr="00440594">
        <w:rPr>
          <w:rFonts w:ascii="Courier New" w:eastAsia="Times New Roman" w:hAnsi="Courier New" w:cs="Times New Roman"/>
          <w:noProof/>
          <w:spacing w:val="20"/>
          <w:sz w:val="24"/>
          <w:szCs w:val="24"/>
          <w:lang w:eastAsia="ru-RU"/>
        </w:rPr>
        <w:lastRenderedPageBreak/>
        <w:drawing>
          <wp:inline distT="0" distB="0" distL="0" distR="0" wp14:anchorId="319AB144" wp14:editId="168F53A6">
            <wp:extent cx="56197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DB3" w:rsidRPr="00440594" w:rsidRDefault="001D6DB3" w:rsidP="001D6DB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1D6DB3" w:rsidRPr="00440594" w:rsidRDefault="001D6DB3" w:rsidP="001D6DB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4059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Базарно-Карабулакского муниципального района </w:t>
      </w:r>
    </w:p>
    <w:p w:rsidR="001D6DB3" w:rsidRPr="00440594" w:rsidRDefault="001D6DB3" w:rsidP="001D6DB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4059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Саратовской области</w:t>
      </w:r>
    </w:p>
    <w:p w:rsidR="001D6DB3" w:rsidRPr="00440594" w:rsidRDefault="001D6DB3" w:rsidP="001D6DB3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4059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Управление ОБРАЗОВАНИЯ</w:t>
      </w:r>
    </w:p>
    <w:p w:rsidR="001D6DB3" w:rsidRPr="00440594" w:rsidRDefault="001D6DB3" w:rsidP="001D6DB3">
      <w:pPr>
        <w:tabs>
          <w:tab w:val="left" w:pos="676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40594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388C7E5" wp14:editId="016965B3">
                <wp:simplePos x="0" y="0"/>
                <wp:positionH relativeFrom="page">
                  <wp:posOffset>593725</wp:posOffset>
                </wp:positionH>
                <wp:positionV relativeFrom="paragraph">
                  <wp:posOffset>98424</wp:posOffset>
                </wp:positionV>
                <wp:extent cx="6318885" cy="0"/>
                <wp:effectExtent l="0" t="19050" r="2476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888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46.75pt,7.75pt" to="544.3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" strokeweight="4.5pt">
                <v:stroke linestyle="thickThin"/>
                <w10:wrap anchorx="page"/>
              </v:line>
            </w:pict>
          </mc:Fallback>
        </mc:AlternateContent>
      </w:r>
    </w:p>
    <w:tbl>
      <w:tblPr>
        <w:tblW w:w="9497" w:type="dxa"/>
        <w:tblInd w:w="675" w:type="dxa"/>
        <w:tblLook w:val="04A0" w:firstRow="1" w:lastRow="0" w:firstColumn="1" w:lastColumn="0" w:noHBand="0" w:noVBand="1"/>
      </w:tblPr>
      <w:tblGrid>
        <w:gridCol w:w="6379"/>
        <w:gridCol w:w="3118"/>
      </w:tblGrid>
      <w:tr w:rsidR="001D6DB3" w:rsidRPr="00440594" w:rsidTr="00826F50">
        <w:tc>
          <w:tcPr>
            <w:tcW w:w="6379" w:type="dxa"/>
          </w:tcPr>
          <w:p w:rsidR="001D6DB3" w:rsidRPr="00440594" w:rsidRDefault="001D6DB3" w:rsidP="00826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0594">
              <w:rPr>
                <w:rFonts w:ascii="Times New Roman" w:eastAsia="Calibri" w:hAnsi="Times New Roman" w:cs="Times New Roman"/>
              </w:rPr>
              <w:t>___________№_________</w:t>
            </w:r>
          </w:p>
          <w:p w:rsidR="001D6DB3" w:rsidRPr="00440594" w:rsidRDefault="001D6DB3" w:rsidP="00826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0594">
              <w:rPr>
                <w:rFonts w:ascii="Times New Roman" w:eastAsia="Calibri" w:hAnsi="Times New Roman" w:cs="Times New Roman"/>
              </w:rPr>
              <w:t>на _________от _________</w:t>
            </w:r>
          </w:p>
        </w:tc>
        <w:tc>
          <w:tcPr>
            <w:tcW w:w="3118" w:type="dxa"/>
          </w:tcPr>
          <w:p w:rsidR="001D6DB3" w:rsidRPr="00440594" w:rsidRDefault="001D6DB3" w:rsidP="00826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0594">
              <w:rPr>
                <w:rFonts w:ascii="Times New Roman" w:eastAsia="Calibri" w:hAnsi="Times New Roman" w:cs="Times New Roman"/>
              </w:rPr>
              <w:t xml:space="preserve">412600, Саратовская обл., </w:t>
            </w:r>
          </w:p>
          <w:p w:rsidR="001D6DB3" w:rsidRPr="00440594" w:rsidRDefault="001D6DB3" w:rsidP="00826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440594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440594">
              <w:rPr>
                <w:rFonts w:ascii="Times New Roman" w:eastAsia="Calibri" w:hAnsi="Times New Roman" w:cs="Times New Roman"/>
              </w:rPr>
              <w:t>/п Базарный Карабулак,</w:t>
            </w:r>
          </w:p>
          <w:p w:rsidR="001D6DB3" w:rsidRPr="00440594" w:rsidRDefault="001D6DB3" w:rsidP="00826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0594">
              <w:rPr>
                <w:rFonts w:ascii="Times New Roman" w:eastAsia="Calibri" w:hAnsi="Times New Roman" w:cs="Times New Roman"/>
              </w:rPr>
              <w:t>ул. Ленина, 126в</w:t>
            </w:r>
          </w:p>
          <w:p w:rsidR="001D6DB3" w:rsidRPr="00440594" w:rsidRDefault="001D6DB3" w:rsidP="00826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0594">
              <w:rPr>
                <w:rFonts w:ascii="Times New Roman" w:eastAsia="Calibri" w:hAnsi="Times New Roman" w:cs="Times New Roman"/>
              </w:rPr>
              <w:t>Тел.: (845-91) 2-18-50</w:t>
            </w:r>
          </w:p>
          <w:p w:rsidR="001D6DB3" w:rsidRPr="00440594" w:rsidRDefault="001D6DB3" w:rsidP="00826F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40594">
              <w:rPr>
                <w:rFonts w:ascii="Times New Roman" w:eastAsia="Calibri" w:hAnsi="Times New Roman" w:cs="Times New Roman"/>
              </w:rPr>
              <w:t>Факс: (845-91) 2-15-81</w:t>
            </w:r>
          </w:p>
        </w:tc>
      </w:tr>
    </w:tbl>
    <w:p w:rsidR="001D6DB3" w:rsidRPr="00440594" w:rsidRDefault="001D6DB3" w:rsidP="001D6DB3">
      <w:pPr>
        <w:spacing w:after="0" w:line="240" w:lineRule="auto"/>
        <w:rPr>
          <w:rFonts w:ascii="Times New Roman" w:eastAsia="Calibri" w:hAnsi="Times New Roman" w:cs="Times New Roman"/>
        </w:rPr>
      </w:pPr>
    </w:p>
    <w:p w:rsidR="001D6DB3" w:rsidRPr="00BF2E76" w:rsidRDefault="001D6DB3" w:rsidP="001D6DB3">
      <w:pPr>
        <w:pStyle w:val="a3"/>
        <w:ind w:left="6804"/>
        <w:rPr>
          <w:rFonts w:ascii="Times New Roman" w:hAnsi="Times New Roman" w:cs="Times New Roman"/>
          <w:b/>
          <w:sz w:val="24"/>
        </w:rPr>
      </w:pPr>
      <w:r w:rsidRPr="00BF2E76">
        <w:rPr>
          <w:rFonts w:ascii="Times New Roman" w:hAnsi="Times New Roman" w:cs="Times New Roman"/>
          <w:b/>
          <w:sz w:val="24"/>
        </w:rPr>
        <w:t xml:space="preserve">Руководителям </w:t>
      </w:r>
    </w:p>
    <w:p w:rsidR="001D6DB3" w:rsidRPr="00BF2E76" w:rsidRDefault="001D6DB3" w:rsidP="001D6DB3">
      <w:pPr>
        <w:pStyle w:val="a3"/>
        <w:ind w:left="6804"/>
        <w:rPr>
          <w:rFonts w:ascii="Times New Roman" w:hAnsi="Times New Roman" w:cs="Times New Roman"/>
          <w:b/>
          <w:sz w:val="24"/>
        </w:rPr>
      </w:pPr>
      <w:r w:rsidRPr="00BF2E76">
        <w:rPr>
          <w:rFonts w:ascii="Times New Roman" w:hAnsi="Times New Roman" w:cs="Times New Roman"/>
          <w:b/>
          <w:sz w:val="24"/>
        </w:rPr>
        <w:t xml:space="preserve">образовательных </w:t>
      </w:r>
    </w:p>
    <w:p w:rsidR="001D6DB3" w:rsidRDefault="001D6DB3" w:rsidP="001D6DB3">
      <w:pPr>
        <w:pStyle w:val="a3"/>
        <w:ind w:left="6804"/>
        <w:rPr>
          <w:rFonts w:ascii="Times New Roman" w:hAnsi="Times New Roman" w:cs="Times New Roman"/>
          <w:b/>
          <w:sz w:val="24"/>
        </w:rPr>
      </w:pPr>
      <w:r w:rsidRPr="00BF2E76">
        <w:rPr>
          <w:rFonts w:ascii="Times New Roman" w:hAnsi="Times New Roman" w:cs="Times New Roman"/>
          <w:b/>
          <w:sz w:val="24"/>
        </w:rPr>
        <w:t>учреждений</w:t>
      </w:r>
    </w:p>
    <w:p w:rsidR="001D6DB3" w:rsidRPr="00BF2E76" w:rsidRDefault="001D6DB3" w:rsidP="001D6DB3">
      <w:pPr>
        <w:pStyle w:val="a3"/>
        <w:ind w:left="6804"/>
        <w:rPr>
          <w:rFonts w:ascii="Times New Roman" w:hAnsi="Times New Roman" w:cs="Times New Roman"/>
          <w:b/>
          <w:sz w:val="24"/>
        </w:rPr>
      </w:pPr>
    </w:p>
    <w:p w:rsidR="001D6DB3" w:rsidRPr="001D6DB3" w:rsidRDefault="001D6DB3" w:rsidP="001D6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исполнения пункта 2.1 протокола постоянно действующего совещания при Губернаторе области от 19 октября 2015 года №1-419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телефонограммы министерства по делам территориальных образований области №782 от 30.10.2015 года </w:t>
      </w:r>
      <w:r w:rsidRPr="001D6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 Вам календарь мероприяти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1D6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проводимых в 2016 году и ориентированных на рост туризма в Саратовской области.</w:t>
      </w:r>
    </w:p>
    <w:p w:rsidR="001D6DB3" w:rsidRPr="001D6DB3" w:rsidRDefault="001D6DB3" w:rsidP="001D6D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организовать работу по размещению календаря мероприятий в печатных средствах массовой информации, на официальных сайтах </w:t>
      </w:r>
      <w:r w:rsidRPr="001D6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учреждений.</w:t>
      </w:r>
    </w:p>
    <w:p w:rsidR="001D6DB3" w:rsidRPr="001D6DB3" w:rsidRDefault="001D6DB3" w:rsidP="001D6DB3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D6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Отчёт об исполнении с приложением фотоматериалов, подтверждающих размещение календаря мероприятий, прошу направить на адрес электронной почты </w:t>
      </w:r>
      <w:hyperlink r:id="rId7" w:history="1">
        <w:r w:rsidRPr="001D6DB3">
          <w:rPr>
            <w:rStyle w:val="a7"/>
            <w:rFonts w:ascii="Times New Roman" w:hAnsi="Times New Roman" w:cs="Times New Roman"/>
            <w:sz w:val="24"/>
            <w:szCs w:val="24"/>
          </w:rPr>
          <w:t>ekozlenkova@bk.r</w:t>
        </w:r>
        <w:r w:rsidRPr="001D6DB3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 w:rsidRPr="001D6DB3">
        <w:rPr>
          <w:rFonts w:ascii="Times New Roman" w:hAnsi="Times New Roman" w:cs="Times New Roman"/>
          <w:sz w:val="24"/>
          <w:szCs w:val="24"/>
        </w:rPr>
        <w:t xml:space="preserve"> не </w:t>
      </w:r>
      <w:r w:rsidRPr="001D6D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позднее</w:t>
      </w:r>
      <w:r w:rsidRPr="001D6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D6DB3">
        <w:rPr>
          <w:rFonts w:ascii="Times New Roman" w:hAnsi="Times New Roman" w:cs="Times New Roman"/>
          <w:sz w:val="24"/>
          <w:szCs w:val="24"/>
        </w:rPr>
        <w:t xml:space="preserve">до </w:t>
      </w:r>
      <w:r w:rsidRPr="001D6DB3">
        <w:rPr>
          <w:rFonts w:ascii="Times New Roman" w:hAnsi="Times New Roman" w:cs="Times New Roman"/>
          <w:sz w:val="24"/>
          <w:szCs w:val="24"/>
        </w:rPr>
        <w:t>7</w:t>
      </w:r>
      <w:r w:rsidRPr="001D6DB3">
        <w:rPr>
          <w:rFonts w:ascii="Times New Roman" w:hAnsi="Times New Roman" w:cs="Times New Roman"/>
          <w:sz w:val="24"/>
          <w:szCs w:val="24"/>
        </w:rPr>
        <w:t xml:space="preserve"> ноября 2015 года</w:t>
      </w:r>
      <w:r w:rsidRPr="001D6D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D6DB3" w:rsidRPr="001D6DB3" w:rsidRDefault="001D6DB3" w:rsidP="001D6DB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Pr="001D6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D6D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листах в 1 экз.</w:t>
      </w:r>
    </w:p>
    <w:p w:rsidR="001D6DB3" w:rsidRPr="001D6DB3" w:rsidRDefault="001D6DB3" w:rsidP="001D6DB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6DB3" w:rsidRDefault="001D6DB3" w:rsidP="001D6D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начальника управления образования                                                       М.Г.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Кондалова</w:t>
      </w:r>
      <w:proofErr w:type="spellEnd"/>
    </w:p>
    <w:p w:rsidR="001D6DB3" w:rsidRDefault="001D6DB3" w:rsidP="001D6D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6DB3" w:rsidRDefault="001D6DB3" w:rsidP="001D6DB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D6DB3" w:rsidRDefault="001D6DB3" w:rsidP="001D6DB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D6DB3" w:rsidRDefault="001D6DB3" w:rsidP="001D6DB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D6DB3" w:rsidRDefault="001D6DB3" w:rsidP="001D6DB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D6DB3" w:rsidRDefault="001D6DB3" w:rsidP="001D6DB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D6DB3" w:rsidRDefault="001D6DB3" w:rsidP="001D6DB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D6DB3" w:rsidRDefault="001D6DB3" w:rsidP="001D6DB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D6DB3" w:rsidRDefault="001D6DB3" w:rsidP="001D6DB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D6DB3" w:rsidRDefault="001D6DB3" w:rsidP="001D6DB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D6DB3" w:rsidRDefault="001D6DB3" w:rsidP="001D6DB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D6DB3" w:rsidRDefault="001D6DB3" w:rsidP="001D6DB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D6DB3" w:rsidRDefault="001D6DB3" w:rsidP="001D6DB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D6DB3" w:rsidRDefault="001D6DB3" w:rsidP="001D6DB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D6DB3" w:rsidRDefault="001D6DB3" w:rsidP="001D6DB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D6DB3" w:rsidRDefault="001D6DB3" w:rsidP="001D6DB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D6DB3" w:rsidRDefault="001D6DB3" w:rsidP="001D6DB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D6DB3" w:rsidRDefault="001D6DB3" w:rsidP="001D6DB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D6DB3" w:rsidRDefault="001D6DB3" w:rsidP="001D6DB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D6DB3" w:rsidRDefault="001D6DB3" w:rsidP="001D6DB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D6DB3" w:rsidRPr="00E7686E" w:rsidRDefault="001D6DB3" w:rsidP="001D6DB3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D6DB3" w:rsidRPr="00D164A7" w:rsidRDefault="001D6DB3" w:rsidP="001D6DB3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  <w:proofErr w:type="spellStart"/>
      <w:r w:rsidRPr="00D164A7">
        <w:rPr>
          <w:rFonts w:ascii="Times New Roman" w:hAnsi="Times New Roman" w:cs="Times New Roman"/>
          <w:sz w:val="20"/>
          <w:szCs w:val="24"/>
        </w:rPr>
        <w:t>Козленкова</w:t>
      </w:r>
      <w:proofErr w:type="spellEnd"/>
      <w:r w:rsidRPr="00D164A7">
        <w:rPr>
          <w:rFonts w:ascii="Times New Roman" w:hAnsi="Times New Roman" w:cs="Times New Roman"/>
          <w:sz w:val="20"/>
          <w:szCs w:val="24"/>
        </w:rPr>
        <w:t xml:space="preserve"> Е.И. </w:t>
      </w:r>
    </w:p>
    <w:p w:rsidR="001D6DB3" w:rsidRDefault="001D6DB3" w:rsidP="001D6DB3">
      <w:pPr>
        <w:pStyle w:val="a3"/>
        <w:jc w:val="both"/>
      </w:pPr>
      <w:r w:rsidRPr="00D164A7">
        <w:rPr>
          <w:rFonts w:ascii="Times New Roman" w:hAnsi="Times New Roman" w:cs="Times New Roman"/>
          <w:sz w:val="20"/>
          <w:szCs w:val="24"/>
        </w:rPr>
        <w:t>8 (84591)2-12-90</w:t>
      </w:r>
    </w:p>
    <w:p w:rsidR="001D6DB3" w:rsidRDefault="001D6DB3" w:rsidP="001D6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D6DB3" w:rsidRPr="00544537" w:rsidRDefault="001D6DB3" w:rsidP="001D6DB3">
      <w:pPr>
        <w:pStyle w:val="a3"/>
        <w:ind w:left="6237"/>
        <w:rPr>
          <w:rFonts w:ascii="Times New Roman" w:hAnsi="Times New Roman" w:cs="Times New Roman"/>
          <w:sz w:val="20"/>
        </w:rPr>
      </w:pPr>
      <w:r w:rsidRPr="00544537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1D6DB3" w:rsidRPr="00544537" w:rsidRDefault="001D6DB3" w:rsidP="001D6DB3">
      <w:pPr>
        <w:pStyle w:val="a3"/>
        <w:ind w:left="6237"/>
        <w:rPr>
          <w:rFonts w:ascii="Times New Roman" w:hAnsi="Times New Roman" w:cs="Times New Roman"/>
          <w:sz w:val="20"/>
        </w:rPr>
      </w:pPr>
      <w:r w:rsidRPr="00544537">
        <w:rPr>
          <w:rFonts w:ascii="Times New Roman" w:hAnsi="Times New Roman" w:cs="Times New Roman"/>
          <w:sz w:val="20"/>
        </w:rPr>
        <w:t xml:space="preserve">к письму управления образования </w:t>
      </w:r>
    </w:p>
    <w:p w:rsidR="001D6DB3" w:rsidRPr="00544537" w:rsidRDefault="001D6DB3" w:rsidP="001D6DB3">
      <w:pPr>
        <w:pStyle w:val="a3"/>
        <w:ind w:left="6237"/>
        <w:rPr>
          <w:rFonts w:ascii="Times New Roman" w:hAnsi="Times New Roman" w:cs="Times New Roman"/>
          <w:sz w:val="20"/>
        </w:rPr>
      </w:pPr>
      <w:r w:rsidRPr="00544537">
        <w:rPr>
          <w:rFonts w:ascii="Times New Roman" w:hAnsi="Times New Roman" w:cs="Times New Roman"/>
          <w:sz w:val="20"/>
        </w:rPr>
        <w:t xml:space="preserve">Базарно-Карабулакского </w:t>
      </w:r>
    </w:p>
    <w:p w:rsidR="001D6DB3" w:rsidRPr="00544537" w:rsidRDefault="001D6DB3" w:rsidP="001D6DB3">
      <w:pPr>
        <w:pStyle w:val="a3"/>
        <w:ind w:left="6237"/>
        <w:rPr>
          <w:rFonts w:ascii="Times New Roman" w:hAnsi="Times New Roman" w:cs="Times New Roman"/>
          <w:sz w:val="20"/>
        </w:rPr>
      </w:pPr>
      <w:r w:rsidRPr="00544537">
        <w:rPr>
          <w:rFonts w:ascii="Times New Roman" w:hAnsi="Times New Roman" w:cs="Times New Roman"/>
          <w:sz w:val="20"/>
        </w:rPr>
        <w:t>муниципального района</w:t>
      </w:r>
    </w:p>
    <w:p w:rsidR="001D6DB3" w:rsidRPr="00544537" w:rsidRDefault="001D6DB3" w:rsidP="001D6DB3">
      <w:pPr>
        <w:pStyle w:val="a3"/>
        <w:ind w:left="6237"/>
        <w:rPr>
          <w:rFonts w:ascii="Times New Roman" w:hAnsi="Times New Roman" w:cs="Times New Roman"/>
          <w:sz w:val="20"/>
        </w:rPr>
      </w:pPr>
      <w:r w:rsidRPr="00544537">
        <w:rPr>
          <w:rFonts w:ascii="Times New Roman" w:eastAsia="Calibri" w:hAnsi="Times New Roman" w:cs="Times New Roman"/>
          <w:sz w:val="20"/>
        </w:rPr>
        <w:t>№ ___________ от _____________</w:t>
      </w:r>
    </w:p>
    <w:p w:rsidR="001D6DB3" w:rsidRDefault="001D6DB3" w:rsidP="001D6DB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D6DB3" w:rsidRDefault="001D6DB3" w:rsidP="001D6D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D6D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D6D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алендарь мероприяти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й</w:t>
      </w:r>
      <w:r w:rsidRPr="001D6D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, </w:t>
      </w:r>
    </w:p>
    <w:p w:rsidR="001D6DB3" w:rsidRDefault="001D6DB3" w:rsidP="001D6D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1D6D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проводимых</w:t>
      </w:r>
      <w:proofErr w:type="gramEnd"/>
      <w:r w:rsidRPr="001D6D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 2016 году</w:t>
      </w:r>
      <w:r w:rsidRPr="001D6D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D6D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ориентированны</w:t>
      </w:r>
      <w:r w:rsidRPr="001D6D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</w:t>
      </w:r>
      <w:r w:rsidRPr="001D6D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рост туризма </w:t>
      </w:r>
    </w:p>
    <w:p w:rsidR="001D6DB3" w:rsidRPr="001D6DB3" w:rsidRDefault="001D6DB3" w:rsidP="001D6DB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6D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Саратовской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области</w:t>
      </w:r>
    </w:p>
    <w:p w:rsidR="001D6DB3" w:rsidRPr="001D6DB3" w:rsidRDefault="001D6DB3" w:rsidP="001D6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36"/>
        <w:gridCol w:w="2033"/>
        <w:gridCol w:w="1218"/>
        <w:gridCol w:w="1333"/>
        <w:gridCol w:w="1623"/>
        <w:gridCol w:w="4272"/>
      </w:tblGrid>
      <w:tr w:rsidR="001D6DB3" w:rsidRPr="001D6DB3" w:rsidTr="001D6DB3">
        <w:tc>
          <w:tcPr>
            <w:tcW w:w="436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</w:tc>
        <w:tc>
          <w:tcPr>
            <w:tcW w:w="2033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Название мероприятия</w:t>
            </w:r>
          </w:p>
        </w:tc>
        <w:tc>
          <w:tcPr>
            <w:tcW w:w="1218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Дата проведения</w:t>
            </w:r>
          </w:p>
        </w:tc>
        <w:tc>
          <w:tcPr>
            <w:tcW w:w="1333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Место проведения</w:t>
            </w:r>
          </w:p>
        </w:tc>
        <w:tc>
          <w:tcPr>
            <w:tcW w:w="1623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Контактная информация</w:t>
            </w:r>
          </w:p>
        </w:tc>
        <w:tc>
          <w:tcPr>
            <w:tcW w:w="4272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Описание</w:t>
            </w:r>
          </w:p>
        </w:tc>
      </w:tr>
      <w:tr w:rsidR="001D6DB3" w:rsidRPr="001D6DB3" w:rsidTr="001D6DB3">
        <w:tc>
          <w:tcPr>
            <w:tcW w:w="436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033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>«Финальные областные соревнования на призы Губернатора области в рамках Всероссийской массовой лыжной гонки «Лыжня России»</w:t>
            </w:r>
          </w:p>
        </w:tc>
        <w:tc>
          <w:tcPr>
            <w:tcW w:w="1218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февраль</w:t>
            </w:r>
          </w:p>
        </w:tc>
        <w:tc>
          <w:tcPr>
            <w:tcW w:w="1333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Базарно-Карабулакский район</w:t>
            </w:r>
          </w:p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р.п. Базарный Карабулак,</w:t>
            </w:r>
          </w:p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территория аэропорта</w:t>
            </w:r>
          </w:p>
        </w:tc>
        <w:tc>
          <w:tcPr>
            <w:tcW w:w="1623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www</w:t>
            </w: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1D6DB3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sport</w:t>
            </w: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proofErr w:type="spellStart"/>
            <w:r w:rsidRPr="001D6DB3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saratov</w:t>
            </w:r>
            <w:proofErr w:type="spellEnd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proofErr w:type="spellStart"/>
            <w:r w:rsidRPr="001D6DB3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gov</w:t>
            </w:r>
            <w:proofErr w:type="spellEnd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proofErr w:type="spellStart"/>
            <w:r w:rsidRPr="001D6DB3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272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В целях пропаганды здорового образа жизни и популяризации массового спорта  на территории Базарного Карабулака проводятся ежегодные традиционные лыжные гонки с обширной культурной программой: национальные подворья, национальная кухня, концерт самодеятельных артистов и коллективов, игры и конкурсы на свежем воздухе.</w:t>
            </w:r>
          </w:p>
        </w:tc>
      </w:tr>
      <w:tr w:rsidR="001D6DB3" w:rsidRPr="001D6DB3" w:rsidTr="001D6DB3">
        <w:trPr>
          <w:trHeight w:val="1048"/>
        </w:trPr>
        <w:tc>
          <w:tcPr>
            <w:tcW w:w="436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2033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 xml:space="preserve">XIV фестиваль им. </w:t>
            </w:r>
            <w:proofErr w:type="spellStart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Г.Г.Нейгауза</w:t>
            </w:r>
            <w:proofErr w:type="spellEnd"/>
          </w:p>
        </w:tc>
        <w:tc>
          <w:tcPr>
            <w:tcW w:w="1218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10 марта</w:t>
            </w:r>
          </w:p>
        </w:tc>
        <w:tc>
          <w:tcPr>
            <w:tcW w:w="1333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Город Саратов</w:t>
            </w:r>
          </w:p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 xml:space="preserve">Областная филармония им. А. </w:t>
            </w:r>
            <w:proofErr w:type="spellStart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Шнитке</w:t>
            </w:r>
            <w:proofErr w:type="spellEnd"/>
          </w:p>
        </w:tc>
        <w:tc>
          <w:tcPr>
            <w:tcW w:w="1623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 xml:space="preserve">«Саратовская областная филармония </w:t>
            </w:r>
            <w:proofErr w:type="spellStart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им.А.Шнитке</w:t>
            </w:r>
            <w:proofErr w:type="spellEnd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pacing w:val="-8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pacing w:val="-8"/>
                <w:sz w:val="18"/>
                <w:szCs w:val="20"/>
              </w:rPr>
              <w:t>(8452) 26-24-38</w:t>
            </w:r>
          </w:p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pacing w:val="-8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>www.sarphil.com</w:t>
            </w:r>
          </w:p>
        </w:tc>
        <w:tc>
          <w:tcPr>
            <w:tcW w:w="4272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Фестиваль проводится один раз в два года с участием выдающихся исполнителей России и зарубежья</w:t>
            </w:r>
          </w:p>
        </w:tc>
      </w:tr>
      <w:tr w:rsidR="001D6DB3" w:rsidRPr="001D6DB3" w:rsidTr="001D6DB3">
        <w:trPr>
          <w:trHeight w:val="579"/>
        </w:trPr>
        <w:tc>
          <w:tcPr>
            <w:tcW w:w="436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2033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Цветение тюльпанов</w:t>
            </w:r>
          </w:p>
        </w:tc>
        <w:tc>
          <w:tcPr>
            <w:tcW w:w="1218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 xml:space="preserve">конец апреля </w:t>
            </w:r>
            <w:proofErr w:type="gramStart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-н</w:t>
            </w:r>
            <w:proofErr w:type="gramEnd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ачало мая</w:t>
            </w:r>
          </w:p>
        </w:tc>
        <w:tc>
          <w:tcPr>
            <w:tcW w:w="1333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Александрово</w:t>
            </w:r>
            <w:proofErr w:type="spellEnd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-Гайский район</w:t>
            </w:r>
          </w:p>
        </w:tc>
        <w:tc>
          <w:tcPr>
            <w:tcW w:w="1623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hyperlink r:id="rId8" w:tgtFrame="_blank" w:tooltip="переход на сайт" w:history="1">
              <w:r w:rsidR="00691CF6" w:rsidRPr="001D6DB3">
                <w:rPr>
                  <w:rFonts w:ascii="Times New Roman" w:hAnsi="Times New Roman" w:cs="Times New Roman"/>
                  <w:color w:val="000000"/>
                  <w:sz w:val="18"/>
                  <w:szCs w:val="20"/>
                  <w:u w:val="single"/>
                </w:rPr>
                <w:t>www.algay.sarmo.ru</w:t>
              </w:r>
            </w:hyperlink>
          </w:p>
        </w:tc>
        <w:tc>
          <w:tcPr>
            <w:tcW w:w="4272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Финайкинская</w:t>
            </w:r>
            <w:proofErr w:type="spellEnd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 xml:space="preserve"> тюльпанная степь - памятник природы регионального значения площадью 539,6 га.</w:t>
            </w:r>
          </w:p>
        </w:tc>
      </w:tr>
      <w:tr w:rsidR="001D6DB3" w:rsidRPr="001D6DB3" w:rsidTr="001D6DB3">
        <w:tc>
          <w:tcPr>
            <w:tcW w:w="436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2033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«Празднование, Дня космонавтики»</w:t>
            </w:r>
          </w:p>
        </w:tc>
        <w:tc>
          <w:tcPr>
            <w:tcW w:w="1218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12 апреля</w:t>
            </w:r>
          </w:p>
        </w:tc>
        <w:tc>
          <w:tcPr>
            <w:tcW w:w="1333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Энгельсский</w:t>
            </w:r>
            <w:proofErr w:type="spellEnd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 xml:space="preserve"> район</w:t>
            </w:r>
          </w:p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Место приземление Ю.А. Гагарина</w:t>
            </w:r>
          </w:p>
        </w:tc>
        <w:tc>
          <w:tcPr>
            <w:tcW w:w="1623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>www.engels-city.ru</w:t>
            </w:r>
          </w:p>
        </w:tc>
        <w:tc>
          <w:tcPr>
            <w:tcW w:w="4272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 xml:space="preserve">Ежегодное традиционное культурно-спортивное мероприятие с участием жителей Саратовской области, почетных гостей, членов Правительства Саратовской области, руководителей </w:t>
            </w:r>
            <w:proofErr w:type="spellStart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Энгельсского</w:t>
            </w:r>
            <w:proofErr w:type="spellEnd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 xml:space="preserve"> муниципального района</w:t>
            </w:r>
          </w:p>
        </w:tc>
      </w:tr>
      <w:tr w:rsidR="001D6DB3" w:rsidRPr="001D6DB3" w:rsidTr="001D6DB3">
        <w:tc>
          <w:tcPr>
            <w:tcW w:w="436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bCs/>
                <w:sz w:val="18"/>
                <w:szCs w:val="20"/>
              </w:rPr>
              <w:t>5</w:t>
            </w:r>
          </w:p>
        </w:tc>
        <w:tc>
          <w:tcPr>
            <w:tcW w:w="2033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Спортивно-туристский лагерь ПФО «Туриада-2016»</w:t>
            </w:r>
          </w:p>
        </w:tc>
        <w:tc>
          <w:tcPr>
            <w:tcW w:w="1218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май</w:t>
            </w:r>
          </w:p>
        </w:tc>
        <w:tc>
          <w:tcPr>
            <w:tcW w:w="1333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Хвалынский</w:t>
            </w:r>
            <w:proofErr w:type="spellEnd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 xml:space="preserve"> район</w:t>
            </w:r>
          </w:p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Горнолыжный курорт «</w:t>
            </w:r>
            <w:proofErr w:type="spellStart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Хвалынский</w:t>
            </w:r>
            <w:proofErr w:type="spellEnd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1623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www</w:t>
            </w: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1D6DB3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sport</w:t>
            </w: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proofErr w:type="spellStart"/>
            <w:r w:rsidRPr="001D6DB3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saratov</w:t>
            </w:r>
            <w:proofErr w:type="spellEnd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proofErr w:type="spellStart"/>
            <w:r w:rsidRPr="001D6DB3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gov</w:t>
            </w:r>
            <w:proofErr w:type="spellEnd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proofErr w:type="spellStart"/>
            <w:r w:rsidRPr="001D6DB3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272" w:type="dxa"/>
          </w:tcPr>
          <w:p w:rsidR="00F967EA" w:rsidRPr="001D6DB3" w:rsidRDefault="001D6DB3" w:rsidP="001D6DB3">
            <w:pPr>
              <w:pStyle w:val="a3"/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>На территории Приволжского федерального округа под патронатом аппарата полномочного представителя Президента Российской Федерации в Приволжском федеральном округе М.В. Бабича реализуется окружной проект - «Спортивно - туристский лагерь Приволжского федерального округа «</w:t>
            </w:r>
            <w:proofErr w:type="spellStart"/>
            <w:r w:rsidRPr="001D6DB3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>Туриада</w:t>
            </w:r>
            <w:proofErr w:type="spellEnd"/>
            <w:r w:rsidRPr="001D6DB3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>». Основная цель проведения Лагеря - стимулирование развития туризма как привлекательной для молодежи формы массовой адаптации; развитие межрегиональных связей; популяризация спортивного туризма как одного из самых массовых и доступных видов спорта.</w:t>
            </w:r>
          </w:p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 xml:space="preserve">В рамках Спортивно-туристского лагеря проходит Первенство Приволжского федерального округа по спортивному туризму, а также реализуется </w:t>
            </w:r>
            <w:proofErr w:type="spellStart"/>
            <w:r w:rsidRPr="001D6DB3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>конкурсно</w:t>
            </w:r>
            <w:proofErr w:type="spellEnd"/>
            <w:r w:rsidRPr="001D6DB3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 xml:space="preserve"> – познавательная программа, включающая в себя конкурсы в сфере познавательного туризма, а также мастер-классы знаменитых путешественников и исследователей, круглые столы и образовательные площадки.</w:t>
            </w:r>
          </w:p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>В мероприятиях принимают участие сборные команды всех 14 регионов Приволжского федерального округа.</w:t>
            </w:r>
          </w:p>
        </w:tc>
      </w:tr>
      <w:tr w:rsidR="001D6DB3" w:rsidRPr="001D6DB3" w:rsidTr="001D6DB3">
        <w:tc>
          <w:tcPr>
            <w:tcW w:w="436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2033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 xml:space="preserve">XXIX </w:t>
            </w:r>
            <w:proofErr w:type="spellStart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Собиновский</w:t>
            </w:r>
            <w:proofErr w:type="spellEnd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 xml:space="preserve"> музыкальный фестиваль</w:t>
            </w:r>
          </w:p>
        </w:tc>
        <w:tc>
          <w:tcPr>
            <w:tcW w:w="1218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май – июнь</w:t>
            </w:r>
          </w:p>
        </w:tc>
        <w:tc>
          <w:tcPr>
            <w:tcW w:w="1333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Академический театр оперы и балета</w:t>
            </w:r>
          </w:p>
        </w:tc>
        <w:tc>
          <w:tcPr>
            <w:tcW w:w="1623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«Саратовский  акад</w:t>
            </w: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емический театр оперы и балета»</w:t>
            </w:r>
          </w:p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(8452) 26-28-70</w:t>
            </w:r>
          </w:p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>www.</w:t>
            </w:r>
            <w:r w:rsidRPr="001D6DB3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FFFFF"/>
              </w:rPr>
              <w:t>operabalet</w:t>
            </w:r>
            <w:r w:rsidRPr="001D6DB3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>.ru</w:t>
            </w:r>
          </w:p>
        </w:tc>
        <w:tc>
          <w:tcPr>
            <w:tcW w:w="4272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Ежегодный музыкальный фестиваль, в котором принимают участие ведущие мастера искусств, солисты оперы и балета ведущих театров России</w:t>
            </w:r>
          </w:p>
        </w:tc>
      </w:tr>
      <w:tr w:rsidR="001D6DB3" w:rsidRPr="001D6DB3" w:rsidTr="001D6DB3">
        <w:tc>
          <w:tcPr>
            <w:tcW w:w="436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2033" w:type="dxa"/>
          </w:tcPr>
          <w:p w:rsidR="001D6DB3" w:rsidRPr="001D6DB3" w:rsidRDefault="001D6DB3" w:rsidP="001D6D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D6DB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 xml:space="preserve">III </w:t>
            </w:r>
            <w:proofErr w:type="spellStart"/>
            <w:r w:rsidRPr="001D6DB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Балаковский</w:t>
            </w:r>
            <w:proofErr w:type="spellEnd"/>
            <w:r w:rsidRPr="001D6DB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«Фестиваль клубники»</w:t>
            </w:r>
          </w:p>
        </w:tc>
        <w:tc>
          <w:tcPr>
            <w:tcW w:w="1218" w:type="dxa"/>
          </w:tcPr>
          <w:p w:rsidR="001D6DB3" w:rsidRPr="001D6DB3" w:rsidRDefault="001D6DB3" w:rsidP="001D6D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D6DB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 июня</w:t>
            </w:r>
          </w:p>
        </w:tc>
        <w:tc>
          <w:tcPr>
            <w:tcW w:w="1333" w:type="dxa"/>
          </w:tcPr>
          <w:p w:rsidR="001D6DB3" w:rsidRPr="001D6DB3" w:rsidRDefault="001D6DB3" w:rsidP="001D6D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1D6DB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Балаковский</w:t>
            </w:r>
            <w:proofErr w:type="spellEnd"/>
            <w:r w:rsidRPr="001D6DB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район</w:t>
            </w:r>
          </w:p>
          <w:p w:rsidR="001D6DB3" w:rsidRPr="001D6DB3" w:rsidRDefault="001D6DB3" w:rsidP="001D6D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1D6DB3" w:rsidRPr="001D6DB3" w:rsidRDefault="001D6DB3" w:rsidP="001D6D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D6DB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Г. Балаково, Площадь МАУК «Дворец культуры» ул. Набережная </w:t>
            </w:r>
            <w:r w:rsidRPr="001D6DB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lastRenderedPageBreak/>
              <w:t>Леонова, д. 1 а</w:t>
            </w:r>
          </w:p>
        </w:tc>
        <w:tc>
          <w:tcPr>
            <w:tcW w:w="1623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lastRenderedPageBreak/>
              <w:t>www.admbal.ru</w:t>
            </w:r>
          </w:p>
        </w:tc>
        <w:tc>
          <w:tcPr>
            <w:tcW w:w="4272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 xml:space="preserve">Мероприятие направлено  на возрождение традиций, развитие творчества широких слоёв населения, демонстрация полезных свойств, богатства и разнообразия клубники, выращиваемой на территории </w:t>
            </w:r>
            <w:proofErr w:type="spellStart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Балаковского</w:t>
            </w:r>
            <w:proofErr w:type="spellEnd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 xml:space="preserve"> района и9продвижения г. Балаково  как  столицы Поволжья по выращиванию ягоды. Участники мероприятия садоводы и дачные кооперативы, волонтеры, творческие коллективы, дети, жители   г. Балаково и </w:t>
            </w:r>
            <w:r w:rsidRPr="001D6DB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гости. В рамках фестиваля проходят конкурсы на лучшую ягоду, кондитерское изделие и напиток, лучшую фотографию, поделку и рисунок. Организовываются спортивные соревнования по пляжному футболу и волейболу, яркое  театрализованное представление, концерт</w:t>
            </w:r>
          </w:p>
        </w:tc>
      </w:tr>
      <w:tr w:rsidR="001D6DB3" w:rsidRPr="001D6DB3" w:rsidTr="001D6DB3">
        <w:tc>
          <w:tcPr>
            <w:tcW w:w="436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bCs/>
                <w:sz w:val="18"/>
                <w:szCs w:val="20"/>
              </w:rPr>
              <w:lastRenderedPageBreak/>
              <w:t>8</w:t>
            </w:r>
          </w:p>
        </w:tc>
        <w:tc>
          <w:tcPr>
            <w:tcW w:w="2033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Крестный ход в День памяти святых царственных страстотерпцев</w:t>
            </w:r>
          </w:p>
        </w:tc>
        <w:tc>
          <w:tcPr>
            <w:tcW w:w="1218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26 июня –</w:t>
            </w:r>
          </w:p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17 июля</w:t>
            </w:r>
          </w:p>
        </w:tc>
        <w:tc>
          <w:tcPr>
            <w:tcW w:w="1333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Ивантеевский</w:t>
            </w:r>
            <w:proofErr w:type="spellEnd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 xml:space="preserve"> район</w:t>
            </w:r>
          </w:p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Святой источник «Вавилов Дол» -</w:t>
            </w:r>
          </w:p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proofErr w:type="gramEnd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. Ивантеевка</w:t>
            </w:r>
          </w:p>
        </w:tc>
        <w:tc>
          <w:tcPr>
            <w:tcW w:w="1623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Саратовская епархия</w:t>
            </w:r>
          </w:p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D6DB3" w:rsidRPr="001D6DB3" w:rsidRDefault="00691CF6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  <w:bdr w:val="none" w:sz="0" w:space="0" w:color="auto" w:frame="1"/>
              </w:rPr>
              <w:t>(8452) 28 30 32, 23-04-38, 23-77-23</w:t>
            </w:r>
          </w:p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>www.eparhia-</w:t>
            </w:r>
            <w:r w:rsidRPr="001D6DB3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FFFFF"/>
              </w:rPr>
              <w:t>saratov</w:t>
            </w:r>
            <w:r w:rsidRPr="001D6DB3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>.ru</w:t>
            </w:r>
          </w:p>
        </w:tc>
        <w:tc>
          <w:tcPr>
            <w:tcW w:w="4272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 xml:space="preserve">Крестный ход из г. Саратова в </w:t>
            </w:r>
            <w:proofErr w:type="spellStart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св</w:t>
            </w:r>
            <w:proofErr w:type="gramStart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.и</w:t>
            </w:r>
            <w:proofErr w:type="gramEnd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ст</w:t>
            </w:r>
            <w:proofErr w:type="spellEnd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 xml:space="preserve">. «Вавилов Дол». Крестный ход проходит в память </w:t>
            </w:r>
            <w:proofErr w:type="spellStart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новомучеников</w:t>
            </w:r>
            <w:proofErr w:type="spellEnd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 xml:space="preserve"> и исповедников Российских. Продолжительность крестного хода – 22 дня, протяженность – 510 км. Заканчивается крестный ход 17 июля в День памяти святых царственных страстотерпцев в </w:t>
            </w:r>
            <w:proofErr w:type="spellStart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Вавиловом</w:t>
            </w:r>
            <w:proofErr w:type="spellEnd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 xml:space="preserve"> Долу, где будет совершена Божественная Литургия и </w:t>
            </w:r>
            <w:proofErr w:type="spellStart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водосвятный</w:t>
            </w:r>
            <w:proofErr w:type="spellEnd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 xml:space="preserve"> молебен на источнике</w:t>
            </w:r>
          </w:p>
        </w:tc>
      </w:tr>
      <w:tr w:rsidR="001D6DB3" w:rsidRPr="001D6DB3" w:rsidTr="001D6DB3">
        <w:tc>
          <w:tcPr>
            <w:tcW w:w="436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2033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Экологический музыкальный фестиваль «Чистая нота»</w:t>
            </w:r>
          </w:p>
        </w:tc>
        <w:tc>
          <w:tcPr>
            <w:tcW w:w="1218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5 июня</w:t>
            </w:r>
          </w:p>
        </w:tc>
        <w:tc>
          <w:tcPr>
            <w:tcW w:w="1333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Го</w:t>
            </w: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род Саратов</w:t>
            </w:r>
          </w:p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Ленинский район, «Андреевские пруды» в районе 9-й Дачной на территории ГУСО «Природный парк «Кумысная поляна»</w:t>
            </w:r>
            <w:proofErr w:type="gramEnd"/>
          </w:p>
        </w:tc>
        <w:tc>
          <w:tcPr>
            <w:tcW w:w="1623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Творческий клуб «</w:t>
            </w:r>
            <w:proofErr w:type="spellStart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Люмузин</w:t>
            </w:r>
            <w:proofErr w:type="spellEnd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 xml:space="preserve">-СГУ» Саратовского государственного университета им. Н.Г. </w:t>
            </w:r>
            <w:proofErr w:type="spellStart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Черонышевского</w:t>
            </w:r>
            <w:proofErr w:type="spellEnd"/>
          </w:p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</w:p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8 917 306 13 19</w:t>
            </w:r>
          </w:p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www</w:t>
            </w: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proofErr w:type="spellStart"/>
            <w:r w:rsidRPr="001D6DB3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lumuzin</w:t>
            </w:r>
            <w:proofErr w:type="spellEnd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proofErr w:type="spellStart"/>
            <w:r w:rsidRPr="001D6DB3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272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 xml:space="preserve">На фестивале работают спортивные площадки, состязания, </w:t>
            </w:r>
            <w:proofErr w:type="spellStart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мастерклассы</w:t>
            </w:r>
            <w:proofErr w:type="spellEnd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 xml:space="preserve"> по разным видам спорта, рыцарские поединки. Выставки экологических рисунков, дают представления экологические театры и т.д.</w:t>
            </w:r>
          </w:p>
        </w:tc>
      </w:tr>
      <w:tr w:rsidR="001D6DB3" w:rsidRPr="001D6DB3" w:rsidTr="001D6DB3">
        <w:tc>
          <w:tcPr>
            <w:tcW w:w="436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2033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Открытый областной фестиваль бардовской песни и шансона «</w:t>
            </w:r>
            <w:proofErr w:type="spellStart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Обермоунджский</w:t>
            </w:r>
            <w:proofErr w:type="spellEnd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 xml:space="preserve"> треугольник»</w:t>
            </w:r>
          </w:p>
        </w:tc>
        <w:tc>
          <w:tcPr>
            <w:tcW w:w="1218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29-31 июля</w:t>
            </w:r>
          </w:p>
        </w:tc>
        <w:tc>
          <w:tcPr>
            <w:tcW w:w="1333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Марксовский</w:t>
            </w:r>
            <w:proofErr w:type="spellEnd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 xml:space="preserve"> район</w:t>
            </w:r>
          </w:p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Район ДОЛ «Ровесник»</w:t>
            </w:r>
          </w:p>
        </w:tc>
        <w:tc>
          <w:tcPr>
            <w:tcW w:w="1623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>www.</w:t>
            </w:r>
            <w:r w:rsidRPr="001D6DB3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FFFFF"/>
              </w:rPr>
              <w:t>marksa</w:t>
            </w:r>
            <w:r w:rsidRPr="001D6DB3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>dm.ru</w:t>
            </w:r>
          </w:p>
        </w:tc>
        <w:tc>
          <w:tcPr>
            <w:tcW w:w="4272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Ежегодный фестиваль. В программе: 1 день – отборочный тур в номинациях бардовская песня и шансон; 2 день – основной конкурс, 3 день – награждение победителей.</w:t>
            </w:r>
          </w:p>
        </w:tc>
      </w:tr>
      <w:tr w:rsidR="001D6DB3" w:rsidRPr="001D6DB3" w:rsidTr="001D6DB3">
        <w:tc>
          <w:tcPr>
            <w:tcW w:w="436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bCs/>
                <w:sz w:val="18"/>
                <w:szCs w:val="20"/>
              </w:rPr>
              <w:t>11</w:t>
            </w:r>
          </w:p>
        </w:tc>
        <w:tc>
          <w:tcPr>
            <w:tcW w:w="2033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Фестиваль семейного отдыха «</w:t>
            </w:r>
            <w:proofErr w:type="spellStart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Хвалынская</w:t>
            </w:r>
            <w:proofErr w:type="spellEnd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 xml:space="preserve"> волна»</w:t>
            </w:r>
          </w:p>
        </w:tc>
        <w:tc>
          <w:tcPr>
            <w:tcW w:w="1218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июль</w:t>
            </w:r>
          </w:p>
        </w:tc>
        <w:tc>
          <w:tcPr>
            <w:tcW w:w="1333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Хвалынский</w:t>
            </w:r>
            <w:proofErr w:type="spellEnd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 xml:space="preserve"> район</w:t>
            </w:r>
          </w:p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Горнолыжный курорт «</w:t>
            </w:r>
            <w:proofErr w:type="spellStart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Хвалынский</w:t>
            </w:r>
            <w:proofErr w:type="spellEnd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», г. Хвалынск</w:t>
            </w:r>
          </w:p>
        </w:tc>
        <w:tc>
          <w:tcPr>
            <w:tcW w:w="1623" w:type="dxa"/>
          </w:tcPr>
          <w:p w:rsidR="00F967EA" w:rsidRPr="001D6DB3" w:rsidRDefault="00691CF6" w:rsidP="001D6DB3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Оргкомитет фестиваля</w:t>
            </w:r>
          </w:p>
          <w:p w:rsidR="00F967EA" w:rsidRPr="001D6DB3" w:rsidRDefault="00691CF6" w:rsidP="001D6DB3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  <w:p w:rsidR="00F967EA" w:rsidRPr="001D6DB3" w:rsidRDefault="00691CF6" w:rsidP="001D6DB3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  <w:t>8 964 878 06 25</w:t>
            </w:r>
          </w:p>
          <w:p w:rsidR="00F967EA" w:rsidRPr="001D6DB3" w:rsidRDefault="00691CF6" w:rsidP="001D6DB3">
            <w:pPr>
              <w:pStyle w:val="a3"/>
              <w:rPr>
                <w:rFonts w:ascii="Times New Roman" w:hAnsi="Times New Roman" w:cs="Times New Roman"/>
                <w:bCs/>
                <w:color w:val="000000"/>
                <w:sz w:val="18"/>
                <w:szCs w:val="20"/>
              </w:rPr>
            </w:pPr>
          </w:p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>vk.com/</w:t>
            </w:r>
            <w:proofErr w:type="spellStart"/>
            <w:r w:rsidRPr="001D6DB3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>hv_</w:t>
            </w:r>
            <w:r w:rsidRPr="001D6DB3">
              <w:rPr>
                <w:rFonts w:ascii="Times New Roman" w:hAnsi="Times New Roman" w:cs="Times New Roman"/>
                <w:bCs/>
                <w:sz w:val="18"/>
                <w:szCs w:val="20"/>
                <w:shd w:val="clear" w:color="auto" w:fill="FFFFFF"/>
              </w:rPr>
              <w:t>volna</w:t>
            </w:r>
            <w:proofErr w:type="spellEnd"/>
          </w:p>
        </w:tc>
        <w:tc>
          <w:tcPr>
            <w:tcW w:w="4272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Ежегодно тематика фестиваля меняется. В 2015 году приурочена к Году литературы - «Литература. Искусство. Музейный туризм».</w:t>
            </w:r>
          </w:p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 xml:space="preserve">В программе: лекции и презентации музеев, </w:t>
            </w:r>
            <w:proofErr w:type="spellStart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плэнеры</w:t>
            </w:r>
            <w:proofErr w:type="spellEnd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 xml:space="preserve"> для художников, </w:t>
            </w:r>
            <w:proofErr w:type="spellStart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спорстивно</w:t>
            </w:r>
            <w:proofErr w:type="spellEnd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-оздоровительные мероприятия – мастер-классы по йоге, катания на велосипедах, заплыв по Волге, танцевальный фестиваль, а также круглые столы, экскурсии в яблоневые сады и др.</w:t>
            </w:r>
          </w:p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Во время фестиваля участники размещаются или в палаточном лагере или в номерах коттеджей и гостиницы курорта.</w:t>
            </w:r>
          </w:p>
        </w:tc>
      </w:tr>
      <w:tr w:rsidR="001D6DB3" w:rsidRPr="001D6DB3" w:rsidTr="001D6DB3">
        <w:tc>
          <w:tcPr>
            <w:tcW w:w="436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2033" w:type="dxa"/>
          </w:tcPr>
          <w:p w:rsidR="001D6DB3" w:rsidRPr="001D6DB3" w:rsidRDefault="001D6DB3" w:rsidP="001D6D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D6DB3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XI</w:t>
            </w:r>
            <w:r w:rsidRPr="001D6DB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Всероссийский турнир по самбо среди юношей 1998-99 г.р., посвященный </w:t>
            </w:r>
            <w:r w:rsidRPr="001D6DB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памяти </w:t>
            </w:r>
            <w:r w:rsidRPr="001D6DB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С.Р. </w:t>
            </w:r>
            <w:proofErr w:type="spellStart"/>
            <w:r w:rsidRPr="001D6DB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Ахмерова</w:t>
            </w:r>
            <w:proofErr w:type="spellEnd"/>
          </w:p>
        </w:tc>
        <w:tc>
          <w:tcPr>
            <w:tcW w:w="1218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21-24 мая</w:t>
            </w:r>
          </w:p>
        </w:tc>
        <w:tc>
          <w:tcPr>
            <w:tcW w:w="1333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Город Саратов</w:t>
            </w:r>
          </w:p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ФОК «Звездный»</w:t>
            </w:r>
          </w:p>
        </w:tc>
        <w:tc>
          <w:tcPr>
            <w:tcW w:w="1623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www</w:t>
            </w: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1D6DB3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sport</w:t>
            </w: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proofErr w:type="spellStart"/>
            <w:r w:rsidRPr="001D6DB3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saratov</w:t>
            </w:r>
            <w:proofErr w:type="spellEnd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proofErr w:type="spellStart"/>
            <w:r w:rsidRPr="001D6DB3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gov</w:t>
            </w:r>
            <w:proofErr w:type="spellEnd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proofErr w:type="spellStart"/>
            <w:r w:rsidRPr="001D6DB3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272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Ежегодный всероссийский турнир по самбо. Соревнования проводятся с целью популяризации борьбы самбо в Саратовской области, повышения спортивного мастерства, выявления сильнейших спортсменов.</w:t>
            </w:r>
          </w:p>
        </w:tc>
      </w:tr>
      <w:tr w:rsidR="001D6DB3" w:rsidRPr="001D6DB3" w:rsidTr="001D6DB3">
        <w:tc>
          <w:tcPr>
            <w:tcW w:w="436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2033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V</w:t>
            </w: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 xml:space="preserve"> Открытый фестиваль  казачьей культуры и искусства «Казачий разгуляй  на </w:t>
            </w:r>
            <w:proofErr w:type="spellStart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Хопре</w:t>
            </w:r>
            <w:proofErr w:type="spellEnd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</w:tc>
        <w:tc>
          <w:tcPr>
            <w:tcW w:w="1218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6 – 7 августа</w:t>
            </w:r>
          </w:p>
        </w:tc>
        <w:tc>
          <w:tcPr>
            <w:tcW w:w="1333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Балашовский</w:t>
            </w:r>
            <w:proofErr w:type="spellEnd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 xml:space="preserve"> район</w:t>
            </w:r>
          </w:p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с</w:t>
            </w: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  <w:proofErr w:type="spellStart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Никольевка</w:t>
            </w:r>
            <w:proofErr w:type="spellEnd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, МУК «Центр культуры»,</w:t>
            </w:r>
          </w:p>
        </w:tc>
        <w:tc>
          <w:tcPr>
            <w:tcW w:w="1623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www.baladmin.ru</w:t>
            </w:r>
          </w:p>
        </w:tc>
        <w:tc>
          <w:tcPr>
            <w:tcW w:w="4272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 xml:space="preserve">Фестиваль проводится в 2 дня. Первый день – выступление коллективов, оценка жюри. Второй день – в с. </w:t>
            </w:r>
            <w:proofErr w:type="spellStart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Никольевка</w:t>
            </w:r>
            <w:proofErr w:type="spellEnd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: гала-концерт, мастер-классы, казачья кухня</w:t>
            </w:r>
          </w:p>
        </w:tc>
      </w:tr>
      <w:tr w:rsidR="001D6DB3" w:rsidRPr="001D6DB3" w:rsidTr="001D6DB3">
        <w:tc>
          <w:tcPr>
            <w:tcW w:w="436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2033" w:type="dxa"/>
          </w:tcPr>
          <w:p w:rsidR="001D6DB3" w:rsidRPr="001D6DB3" w:rsidRDefault="001D6DB3" w:rsidP="001D6D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eastAsia="Times New Roman" w:hAnsi="Times New Roman" w:cs="Times New Roman"/>
                <w:sz w:val="18"/>
                <w:szCs w:val="20"/>
              </w:rPr>
              <w:t>«Парад судов» в рамках празднования 269-летия города Энгельса</w:t>
            </w:r>
          </w:p>
        </w:tc>
        <w:tc>
          <w:tcPr>
            <w:tcW w:w="1218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август</w:t>
            </w:r>
          </w:p>
        </w:tc>
        <w:tc>
          <w:tcPr>
            <w:tcW w:w="1333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Энгельсский</w:t>
            </w:r>
            <w:proofErr w:type="spellEnd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 xml:space="preserve"> район</w:t>
            </w:r>
          </w:p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Г. Энгельс, Набережная р. Волга</w:t>
            </w:r>
          </w:p>
        </w:tc>
        <w:tc>
          <w:tcPr>
            <w:tcW w:w="1623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>www.engels-city.ru</w:t>
            </w:r>
          </w:p>
        </w:tc>
        <w:tc>
          <w:tcPr>
            <w:tcW w:w="4272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 xml:space="preserve">Ежегодное традиционное культурно-спортивное мероприятие с участием жителей </w:t>
            </w:r>
            <w:proofErr w:type="spellStart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Энгельсского</w:t>
            </w:r>
            <w:proofErr w:type="spellEnd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 xml:space="preserve"> муниципального района и г. Саратова, почетных гостей, членов Правительства Саратовской области, руководителей </w:t>
            </w:r>
            <w:proofErr w:type="spellStart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Энгельсского</w:t>
            </w:r>
            <w:proofErr w:type="spellEnd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 xml:space="preserve"> муниципального района. В параде принимаются участие маломерные суда, парусники, байдарки, каноэ и др.</w:t>
            </w:r>
          </w:p>
        </w:tc>
      </w:tr>
      <w:tr w:rsidR="001D6DB3" w:rsidRPr="001D6DB3" w:rsidTr="001D6DB3">
        <w:tc>
          <w:tcPr>
            <w:tcW w:w="436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2033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VI </w:t>
            </w: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Арбузный парад - карнавал</w:t>
            </w:r>
          </w:p>
        </w:tc>
        <w:tc>
          <w:tcPr>
            <w:tcW w:w="1218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17 сентября</w:t>
            </w:r>
          </w:p>
        </w:tc>
        <w:tc>
          <w:tcPr>
            <w:tcW w:w="1333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Ровенский район</w:t>
            </w:r>
          </w:p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Р.п. Ровное,</w:t>
            </w:r>
          </w:p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Центральная площадь</w:t>
            </w:r>
          </w:p>
        </w:tc>
        <w:tc>
          <w:tcPr>
            <w:tcW w:w="1623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  <w:lang w:val="en-US"/>
              </w:rPr>
              <w:t>www.</w:t>
            </w:r>
            <w:r w:rsidRPr="001D6DB3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>kultura-rovnoe.ru</w:t>
            </w:r>
          </w:p>
        </w:tc>
        <w:tc>
          <w:tcPr>
            <w:tcW w:w="4272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 xml:space="preserve">Праздник включает в себя карнавальное шествие, выставку ремесел, </w:t>
            </w:r>
            <w:proofErr w:type="spellStart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карвинга</w:t>
            </w:r>
            <w:proofErr w:type="spellEnd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, большое  количество арбузных конкурсов, продажу бахчевых культу и т.д.</w:t>
            </w:r>
          </w:p>
        </w:tc>
      </w:tr>
      <w:tr w:rsidR="001D6DB3" w:rsidRPr="001D6DB3" w:rsidTr="001D6DB3">
        <w:tc>
          <w:tcPr>
            <w:tcW w:w="436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bCs/>
                <w:sz w:val="18"/>
                <w:szCs w:val="20"/>
              </w:rPr>
              <w:t>16</w:t>
            </w:r>
          </w:p>
        </w:tc>
        <w:tc>
          <w:tcPr>
            <w:tcW w:w="2033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 xml:space="preserve">XIII </w:t>
            </w:r>
            <w:proofErr w:type="gramStart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Международный</w:t>
            </w:r>
            <w:proofErr w:type="gramEnd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телекинофестиваль</w:t>
            </w:r>
            <w:proofErr w:type="spellEnd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 xml:space="preserve"> документальной мелодрамы «Саратовские страдания»</w:t>
            </w:r>
          </w:p>
        </w:tc>
        <w:tc>
          <w:tcPr>
            <w:tcW w:w="1218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сентябрь-октябрь</w:t>
            </w:r>
          </w:p>
        </w:tc>
        <w:tc>
          <w:tcPr>
            <w:tcW w:w="1333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Город Саратов</w:t>
            </w:r>
          </w:p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Дом кино г. Саратова</w:t>
            </w:r>
          </w:p>
        </w:tc>
        <w:tc>
          <w:tcPr>
            <w:tcW w:w="1623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 xml:space="preserve">г. Саратов, ул. </w:t>
            </w:r>
            <w:proofErr w:type="gramStart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Октябрьская</w:t>
            </w:r>
            <w:proofErr w:type="gramEnd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 xml:space="preserve">, 43 </w:t>
            </w:r>
          </w:p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(8452) 23-73-38</w:t>
            </w:r>
          </w:p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  <w:lang w:val="en-US"/>
              </w:rPr>
              <w:t>www</w:t>
            </w:r>
            <w:r w:rsidRPr="001D6DB3">
              <w:rPr>
                <w:rFonts w:ascii="Times New Roman" w:hAnsi="Times New Roman" w:cs="Times New Roman"/>
                <w:sz w:val="18"/>
                <w:szCs w:val="20"/>
                <w:shd w:val="clear" w:color="auto" w:fill="FFFFFF"/>
              </w:rPr>
              <w:t>.sarstrad.ru</w:t>
            </w:r>
          </w:p>
        </w:tc>
        <w:tc>
          <w:tcPr>
            <w:tcW w:w="4272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 xml:space="preserve">Конкурсные и внеконкурсные показы новых документальных российских </w:t>
            </w:r>
            <w:r w:rsidRPr="001D6DB3">
              <w:rPr>
                <w:rFonts w:ascii="Times New Roman" w:hAnsi="Times New Roman" w:cs="Times New Roman"/>
                <w:sz w:val="18"/>
                <w:szCs w:val="20"/>
              </w:rPr>
              <w:br/>
              <w:t>и зарубежных фильмов</w:t>
            </w:r>
          </w:p>
        </w:tc>
      </w:tr>
      <w:tr w:rsidR="001D6DB3" w:rsidRPr="001D6DB3" w:rsidTr="001D6DB3">
        <w:tc>
          <w:tcPr>
            <w:tcW w:w="436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17</w:t>
            </w:r>
          </w:p>
        </w:tc>
        <w:tc>
          <w:tcPr>
            <w:tcW w:w="2033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Городской фестиваль исторической реконструкции «Один день из жизни средневекового города»</w:t>
            </w:r>
          </w:p>
        </w:tc>
        <w:tc>
          <w:tcPr>
            <w:tcW w:w="1218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5-10 сентября</w:t>
            </w:r>
          </w:p>
        </w:tc>
        <w:tc>
          <w:tcPr>
            <w:tcW w:w="1333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Город Саратов</w:t>
            </w:r>
          </w:p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 xml:space="preserve">Поселок </w:t>
            </w:r>
            <w:proofErr w:type="spellStart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Увек</w:t>
            </w:r>
            <w:proofErr w:type="spellEnd"/>
          </w:p>
        </w:tc>
        <w:tc>
          <w:tcPr>
            <w:tcW w:w="1623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www</w:t>
            </w: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proofErr w:type="spellStart"/>
            <w:r w:rsidRPr="001D6DB3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mincult</w:t>
            </w:r>
            <w:proofErr w:type="spellEnd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proofErr w:type="spellStart"/>
            <w:r w:rsidRPr="001D6DB3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saratov</w:t>
            </w:r>
            <w:proofErr w:type="spellEnd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proofErr w:type="spellStart"/>
            <w:r w:rsidRPr="001D6DB3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gov</w:t>
            </w:r>
            <w:proofErr w:type="spellEnd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proofErr w:type="spellStart"/>
            <w:r w:rsidRPr="001D6DB3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ru</w:t>
            </w:r>
            <w:proofErr w:type="spellEnd"/>
          </w:p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www</w:t>
            </w:r>
            <w:r w:rsidRPr="001D6DB3">
              <w:rPr>
                <w:rFonts w:ascii="Times New Roman" w:hAnsi="Times New Roman" w:cs="Times New Roman"/>
                <w:iCs/>
                <w:sz w:val="18"/>
                <w:szCs w:val="20"/>
              </w:rPr>
              <w:t>.</w:t>
            </w:r>
            <w:proofErr w:type="spellStart"/>
            <w:r w:rsidRPr="001D6DB3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saratovmer</w:t>
            </w:r>
            <w:proofErr w:type="spellEnd"/>
            <w:r w:rsidRPr="001D6DB3">
              <w:rPr>
                <w:rFonts w:ascii="Times New Roman" w:hAnsi="Times New Roman" w:cs="Times New Roman"/>
                <w:iCs/>
                <w:sz w:val="18"/>
                <w:szCs w:val="20"/>
              </w:rPr>
              <w:t>.</w:t>
            </w:r>
            <w:proofErr w:type="spellStart"/>
            <w:r w:rsidRPr="001D6DB3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ru</w:t>
            </w:r>
            <w:proofErr w:type="spellEnd"/>
          </w:p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</w:pPr>
            <w:r w:rsidRPr="001D6DB3">
              <w:rPr>
                <w:rFonts w:ascii="Times New Roman" w:hAnsi="Times New Roman" w:cs="Times New Roman"/>
                <w:iCs/>
                <w:sz w:val="18"/>
                <w:szCs w:val="20"/>
                <w:lang w:val="en-US"/>
              </w:rPr>
              <w:t>www.comk.ru</w:t>
            </w:r>
          </w:p>
        </w:tc>
        <w:tc>
          <w:tcPr>
            <w:tcW w:w="4272" w:type="dxa"/>
          </w:tcPr>
          <w:p w:rsidR="001D6DB3" w:rsidRPr="001D6DB3" w:rsidRDefault="001D6DB3" w:rsidP="001D6D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Городской фестиваль исторической реконструкции «Один день из жизни средневекового города» организуется  в рамках программы празднования Дня города на территории памятника археологии - древнего городища </w:t>
            </w:r>
            <w:proofErr w:type="spellStart"/>
            <w:r w:rsidRPr="001D6DB3">
              <w:rPr>
                <w:rFonts w:ascii="Times New Roman" w:eastAsia="Times New Roman" w:hAnsi="Times New Roman" w:cs="Times New Roman"/>
                <w:sz w:val="18"/>
                <w:szCs w:val="20"/>
              </w:rPr>
              <w:t>Увек</w:t>
            </w:r>
            <w:proofErr w:type="spellEnd"/>
            <w:r w:rsidRPr="001D6DB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, являвшегося в средние века  одной из столиц Золотоордынского государства </w:t>
            </w:r>
            <w:proofErr w:type="spellStart"/>
            <w:r w:rsidRPr="001D6DB3">
              <w:rPr>
                <w:rFonts w:ascii="Times New Roman" w:eastAsia="Times New Roman" w:hAnsi="Times New Roman" w:cs="Times New Roman"/>
                <w:sz w:val="18"/>
                <w:szCs w:val="20"/>
              </w:rPr>
              <w:t>Укек</w:t>
            </w:r>
            <w:proofErr w:type="spellEnd"/>
            <w:r w:rsidRPr="001D6DB3">
              <w:rPr>
                <w:rFonts w:ascii="Times New Roman" w:eastAsia="Times New Roman" w:hAnsi="Times New Roman" w:cs="Times New Roman"/>
                <w:sz w:val="18"/>
                <w:szCs w:val="20"/>
              </w:rPr>
              <w:t>.</w:t>
            </w:r>
          </w:p>
          <w:p w:rsidR="001D6DB3" w:rsidRPr="001D6DB3" w:rsidRDefault="001D6DB3" w:rsidP="001D6D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Археологические находки из </w:t>
            </w:r>
            <w:proofErr w:type="spellStart"/>
            <w:r w:rsidRPr="001D6DB3">
              <w:rPr>
                <w:rFonts w:ascii="Times New Roman" w:eastAsia="Times New Roman" w:hAnsi="Times New Roman" w:cs="Times New Roman"/>
                <w:sz w:val="18"/>
                <w:szCs w:val="20"/>
              </w:rPr>
              <w:t>Увека</w:t>
            </w:r>
            <w:proofErr w:type="spellEnd"/>
            <w:r w:rsidRPr="001D6DB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экспонируются в настоящее время в Лувре, Британском музее, Эрмитаже, Государственном историческом музее.</w:t>
            </w:r>
          </w:p>
          <w:p w:rsidR="001D6DB3" w:rsidRPr="001D6DB3" w:rsidRDefault="001D6DB3" w:rsidP="001D6D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Ежегодно в рамках фестиваля на территории п. </w:t>
            </w:r>
            <w:proofErr w:type="spellStart"/>
            <w:r w:rsidRPr="001D6DB3">
              <w:rPr>
                <w:rFonts w:ascii="Times New Roman" w:eastAsia="Times New Roman" w:hAnsi="Times New Roman" w:cs="Times New Roman"/>
                <w:sz w:val="18"/>
                <w:szCs w:val="20"/>
              </w:rPr>
              <w:t>Увек</w:t>
            </w:r>
            <w:proofErr w:type="spellEnd"/>
            <w:r w:rsidRPr="001D6DB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проходят различные мероприятия, в которых принимают участие клубы исторической реконструкции из Саратовской области и других регионов России. Центральным событием фестиваля является мероприятие «Один день из жизни средневекового города», в рамках которого воссоздается «жизнь» города: работают мастерские ремесленников, идет «рыночная торговля», проходят спортивные и боевые ристалища, развлекательные и зрелищные мероприятия с различными сюжетными линиями, выступают фольклорные коллективы.</w:t>
            </w:r>
          </w:p>
          <w:p w:rsidR="001D6DB3" w:rsidRPr="001D6DB3" w:rsidRDefault="001D6DB3" w:rsidP="001D6D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eastAsia="Times New Roman" w:hAnsi="Times New Roman" w:cs="Times New Roman"/>
                <w:sz w:val="18"/>
                <w:szCs w:val="20"/>
              </w:rPr>
              <w:t>Число участников фестиваля увеличивается год от года. Так, в 2014 году ими стали более 10000 человек</w:t>
            </w:r>
          </w:p>
        </w:tc>
      </w:tr>
      <w:tr w:rsidR="001D6DB3" w:rsidRPr="001D6DB3" w:rsidTr="001D6DB3">
        <w:tc>
          <w:tcPr>
            <w:tcW w:w="436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18</w:t>
            </w:r>
          </w:p>
        </w:tc>
        <w:tc>
          <w:tcPr>
            <w:tcW w:w="2033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 xml:space="preserve">Всероссийский турнир на призы олимпийских чемпионов </w:t>
            </w:r>
            <w:proofErr w:type="spellStart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Сисикина</w:t>
            </w:r>
            <w:proofErr w:type="spellEnd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 xml:space="preserve"> Ю.Ф., </w:t>
            </w:r>
            <w:proofErr w:type="spellStart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Шарова</w:t>
            </w:r>
            <w:proofErr w:type="spellEnd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 xml:space="preserve"> Ю.Д., </w:t>
            </w:r>
            <w:proofErr w:type="spellStart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Прудсквой</w:t>
            </w:r>
            <w:proofErr w:type="spellEnd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 xml:space="preserve"> В.А.</w:t>
            </w:r>
          </w:p>
        </w:tc>
        <w:tc>
          <w:tcPr>
            <w:tcW w:w="1218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декабрь</w:t>
            </w:r>
          </w:p>
        </w:tc>
        <w:tc>
          <w:tcPr>
            <w:tcW w:w="1333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Город Саратов</w:t>
            </w:r>
          </w:p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 xml:space="preserve">Г. Саратов, 5-я </w:t>
            </w:r>
            <w:proofErr w:type="gramStart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Дачная</w:t>
            </w:r>
            <w:proofErr w:type="gramEnd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, ГУПСО «РЦСП»</w:t>
            </w:r>
          </w:p>
        </w:tc>
        <w:tc>
          <w:tcPr>
            <w:tcW w:w="1623" w:type="dxa"/>
          </w:tcPr>
          <w:p w:rsidR="001D6DB3" w:rsidRPr="001D6DB3" w:rsidRDefault="001D6DB3" w:rsidP="001D6DB3">
            <w:pPr>
              <w:pStyle w:val="a3"/>
              <w:rPr>
                <w:rFonts w:ascii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www</w:t>
            </w: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1D6DB3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sport</w:t>
            </w:r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proofErr w:type="spellStart"/>
            <w:r w:rsidRPr="001D6DB3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saratov</w:t>
            </w:r>
            <w:proofErr w:type="spellEnd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proofErr w:type="spellStart"/>
            <w:r w:rsidRPr="001D6DB3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gov</w:t>
            </w:r>
            <w:proofErr w:type="spellEnd"/>
            <w:r w:rsidRPr="001D6DB3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proofErr w:type="spellStart"/>
            <w:r w:rsidRPr="001D6DB3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272" w:type="dxa"/>
          </w:tcPr>
          <w:p w:rsidR="001D6DB3" w:rsidRPr="001D6DB3" w:rsidRDefault="001D6DB3" w:rsidP="001D6DB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1D6DB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В 1972 году в г. Саратове впервые состоялся Всесоюзный турнир по фехтованию на призы олимпийских чемпионов – саратовских спортсменов Ю.Ф. </w:t>
            </w:r>
            <w:proofErr w:type="spellStart"/>
            <w:r w:rsidRPr="001D6DB3">
              <w:rPr>
                <w:rFonts w:ascii="Times New Roman" w:eastAsia="Times New Roman" w:hAnsi="Times New Roman" w:cs="Times New Roman"/>
                <w:sz w:val="18"/>
                <w:szCs w:val="20"/>
              </w:rPr>
              <w:t>Сисикина</w:t>
            </w:r>
            <w:proofErr w:type="spellEnd"/>
            <w:r w:rsidRPr="001D6DB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, В.А. </w:t>
            </w:r>
            <w:proofErr w:type="spellStart"/>
            <w:r w:rsidRPr="001D6DB3">
              <w:rPr>
                <w:rFonts w:ascii="Times New Roman" w:eastAsia="Times New Roman" w:hAnsi="Times New Roman" w:cs="Times New Roman"/>
                <w:sz w:val="18"/>
                <w:szCs w:val="20"/>
              </w:rPr>
              <w:t>Прудсковой</w:t>
            </w:r>
            <w:proofErr w:type="spellEnd"/>
            <w:r w:rsidRPr="001D6DB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и Ю.Д. </w:t>
            </w:r>
            <w:proofErr w:type="spellStart"/>
            <w:r w:rsidRPr="001D6DB3">
              <w:rPr>
                <w:rFonts w:ascii="Times New Roman" w:eastAsia="Times New Roman" w:hAnsi="Times New Roman" w:cs="Times New Roman"/>
                <w:sz w:val="18"/>
                <w:szCs w:val="20"/>
              </w:rPr>
              <w:t>Шарова</w:t>
            </w:r>
            <w:proofErr w:type="gramStart"/>
            <w:r w:rsidRPr="001D6DB3">
              <w:rPr>
                <w:rFonts w:ascii="Times New Roman" w:eastAsia="Times New Roman" w:hAnsi="Times New Roman" w:cs="Times New Roman"/>
                <w:sz w:val="18"/>
                <w:szCs w:val="20"/>
              </w:rPr>
              <w:t>.Д</w:t>
            </w:r>
            <w:proofErr w:type="gramEnd"/>
            <w:r w:rsidRPr="001D6DB3">
              <w:rPr>
                <w:rFonts w:ascii="Times New Roman" w:eastAsia="Times New Roman" w:hAnsi="Times New Roman" w:cs="Times New Roman"/>
                <w:sz w:val="18"/>
                <w:szCs w:val="20"/>
              </w:rPr>
              <w:t>анный</w:t>
            </w:r>
            <w:proofErr w:type="spellEnd"/>
            <w:r w:rsidRPr="001D6DB3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турнир проводился ежегодно в ранге Всесоюзного соревнования (с 1992 года - Всероссийского соревнования).  К участию в соревнованиях допускаются спортсмены сборных команд субъектов Российской Федерации и команды ближнего зарубежья. В соревнованиях принимают участие юноши и девушки 1999-2002, 2001-2003, 2003-2004 г.р.</w:t>
            </w:r>
          </w:p>
        </w:tc>
      </w:tr>
    </w:tbl>
    <w:p w:rsidR="001D6DB3" w:rsidRPr="001D6DB3" w:rsidRDefault="001D6DB3" w:rsidP="001D6DB3"/>
    <w:p w:rsidR="003E1468" w:rsidRDefault="003E1468"/>
    <w:sectPr w:rsidR="003E1468" w:rsidSect="001D6DB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B3"/>
    <w:rsid w:val="001D6DB3"/>
    <w:rsid w:val="003E1468"/>
    <w:rsid w:val="0069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DB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DB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D6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D6D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DB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D6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DB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D6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D6D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gay.sarmo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ozlenkova@b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1625</Words>
  <Characters>9263</Characters>
  <Application>Microsoft Office Word</Application>
  <DocSecurity>0</DocSecurity>
  <Lines>77</Lines>
  <Paragraphs>21</Paragraphs>
  <ScaleCrop>false</ScaleCrop>
  <Company/>
  <LinksUpToDate>false</LinksUpToDate>
  <CharactersWithSpaces>10867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Kozlenkova</dc:creator>
  <cp:lastModifiedBy>Kozlenkova</cp:lastModifiedBy>
  <cp:revision>2</cp:revision>
  <cp:lastPrinted>2015-11-03T08:08:00Z</cp:lastPrinted>
  <dcterms:created xsi:type="dcterms:W3CDTF">2015-11-03T07:56:00Z</dcterms:created>
  <dcterms:modified xsi:type="dcterms:W3CDTF">2015-11-03T10:47:00Z</dcterms:modified>
</cp:coreProperties>
</file>