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BE" w:rsidRPr="006965BE" w:rsidRDefault="006965BE" w:rsidP="006965BE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6965BE">
        <w:rPr>
          <w:rFonts w:eastAsia="Times New Roman"/>
          <w:b/>
          <w:lang w:eastAsia="ru-RU"/>
        </w:rPr>
        <w:t xml:space="preserve">Итоговая </w:t>
      </w:r>
      <w:proofErr w:type="gramStart"/>
      <w:r w:rsidRPr="006965BE">
        <w:rPr>
          <w:rFonts w:eastAsia="Times New Roman"/>
          <w:b/>
          <w:lang w:eastAsia="ru-RU"/>
        </w:rPr>
        <w:t>контрольная  работа</w:t>
      </w:r>
      <w:proofErr w:type="gramEnd"/>
      <w:r w:rsidRPr="006965BE">
        <w:rPr>
          <w:rFonts w:eastAsia="Times New Roman"/>
          <w:b/>
          <w:lang w:eastAsia="ru-RU"/>
        </w:rPr>
        <w:t xml:space="preserve"> по русскому языку 8 класс</w:t>
      </w:r>
    </w:p>
    <w:p w:rsidR="006965BE" w:rsidRPr="006965BE" w:rsidRDefault="006965BE" w:rsidP="006965BE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6965BE">
        <w:rPr>
          <w:rFonts w:eastAsia="Times New Roman"/>
          <w:b/>
          <w:lang w:eastAsia="ru-RU"/>
        </w:rPr>
        <w:t>Вариант 1</w:t>
      </w:r>
    </w:p>
    <w:p w:rsidR="006965BE" w:rsidRPr="006965BE" w:rsidRDefault="006965BE" w:rsidP="006965BE">
      <w:pPr>
        <w:spacing w:after="200" w:line="276" w:lineRule="auto"/>
        <w:ind w:firstLine="0"/>
        <w:rPr>
          <w:rFonts w:ascii="CenturySchoolbookBT-BoldItalic" w:eastAsia="Times New Roman" w:hAnsi="CenturySchoolbookBT-BoldItalic" w:cs="CenturySchoolbookBT-BoldItalic"/>
          <w:b/>
          <w:bCs/>
          <w:i/>
          <w:iCs/>
          <w:sz w:val="20"/>
          <w:szCs w:val="20"/>
          <w:lang w:eastAsia="ru-RU"/>
        </w:rPr>
      </w:pPr>
      <w:r w:rsidRPr="006965BE">
        <w:rPr>
          <w:rFonts w:ascii="CenturySchoolbookBT-BoldItalic" w:eastAsia="Times New Roman" w:hAnsi="CenturySchoolbookBT-BoldItalic" w:cs="CenturySchoolbookBT-BoldItalic"/>
          <w:b/>
          <w:bCs/>
          <w:i/>
          <w:iCs/>
          <w:sz w:val="20"/>
          <w:szCs w:val="20"/>
          <w:lang w:eastAsia="ru-RU"/>
        </w:rPr>
        <w:t xml:space="preserve">Прочитайте текст 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    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1)Мне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было всего семь лет, когда я познакомился с писателем </w:t>
      </w:r>
      <w:proofErr w:type="spellStart"/>
      <w:r w:rsidRPr="006965BE">
        <w:rPr>
          <w:rFonts w:eastAsia="Times New Roman"/>
          <w:sz w:val="24"/>
          <w:szCs w:val="24"/>
          <w:lang w:eastAsia="ru-RU"/>
        </w:rPr>
        <w:t>Христианом</w:t>
      </w:r>
      <w:proofErr w:type="spellEnd"/>
      <w:r w:rsidRPr="006965BE">
        <w:rPr>
          <w:rFonts w:eastAsia="Times New Roman"/>
          <w:sz w:val="24"/>
          <w:szCs w:val="24"/>
          <w:lang w:eastAsia="ru-RU"/>
        </w:rPr>
        <w:t xml:space="preserve"> Андерсеном.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2)Случилось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это в зимний вечер, всего за несколько часов до наступления двадцатого столетия.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3)Веселый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датский сказочник встретил меня на пороге нового века.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4)Он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5)Сразу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же вся комната наполнилась ее серебряным светом и непонятным медленным звоном.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6)Оказалось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>, что это звенят лепестки розы, ударившись о кирпичный пол подвала, где жила тогда наша семья.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7)Случай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с Андерсеном был тем явлением, которое старомодные писатели называли «сном наяву».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8)Просто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это мне, должно быть, привиделось.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    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9)В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тот зимний вечер, о котором я рассказываю, у нас в семье украшали ёлку.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10)Меня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взрослые отправили на улицу, чтобы раньше времени не радовался ёлке, а, когда я вернулся, на зимней красавице уже зажигали свечи.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11)Около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ёлки лежала толстая книга – подарок от мамы.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12)Это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были сказки </w:t>
      </w:r>
      <w:proofErr w:type="spellStart"/>
      <w:r w:rsidRPr="006965BE">
        <w:rPr>
          <w:rFonts w:eastAsia="Times New Roman"/>
          <w:sz w:val="24"/>
          <w:szCs w:val="24"/>
          <w:lang w:eastAsia="ru-RU"/>
        </w:rPr>
        <w:t>Христиана</w:t>
      </w:r>
      <w:proofErr w:type="spellEnd"/>
      <w:r w:rsidRPr="006965BE">
        <w:rPr>
          <w:rFonts w:eastAsia="Times New Roman"/>
          <w:sz w:val="24"/>
          <w:szCs w:val="24"/>
          <w:lang w:eastAsia="ru-RU"/>
        </w:rPr>
        <w:t xml:space="preserve"> Андерсена.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13)Я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сел под елкой и раскрыл книгу.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14)В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ней было много цветных картинок, прикрытых папиросной бумагой.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15)Приходилось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осторожно отдувать эту бумагу, чтобы рассмотреть картинки, липкие от краски.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16)Там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сверкали бенгальским огнем стены снежных дворцов, дикие лебеди летели над морем, в нем отражались розовые облака, оловянные солдатики стояли на часах на одной ноге, сжимая длинные ружья.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17)Я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начал читать и зачитался так, что, к огорчению взрослых, почти не обратил внимания на нарядную елку.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18)Прежде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всего я прочел сказку о стойком оловянном солдатике и маленькой прелестной плясунье, потом – сказку о снежной королеве, где любовь преодолевает все преграды.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19)Удивительная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и, как мне показалось, душистая, подобно дыханию цветов, человеческая доброта исходила от страниц этой книги с золотым обрезом. 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    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20)Потом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я задремал под елкой от усталости и жара свечей и сквозь эту дремоту увидел Андерсена, когда он обронил белую розу.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21)С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тех пор мое представление о нем всегда было связано с этим приятным сном.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22)Тогда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я еще не знал, конечно, двойного смысла </w:t>
      </w:r>
      <w:proofErr w:type="spellStart"/>
      <w:r w:rsidRPr="006965BE">
        <w:rPr>
          <w:rFonts w:eastAsia="Times New Roman"/>
          <w:sz w:val="24"/>
          <w:szCs w:val="24"/>
          <w:lang w:eastAsia="ru-RU"/>
        </w:rPr>
        <w:t>андерсеновских</w:t>
      </w:r>
      <w:proofErr w:type="spellEnd"/>
      <w:r w:rsidRPr="006965BE">
        <w:rPr>
          <w:rFonts w:eastAsia="Times New Roman"/>
          <w:sz w:val="24"/>
          <w:szCs w:val="24"/>
          <w:lang w:eastAsia="ru-RU"/>
        </w:rPr>
        <w:t xml:space="preserve"> сказок.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23)Я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не знал, что в каждой детской сказке заключена еще одна, которую в полной мере могут понять только взрослые.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24)Это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 xml:space="preserve"> я понял гораздо позже. (</w:t>
      </w:r>
      <w:proofErr w:type="gramStart"/>
      <w:r w:rsidRPr="006965BE">
        <w:rPr>
          <w:rFonts w:eastAsia="Times New Roman"/>
          <w:sz w:val="24"/>
          <w:szCs w:val="24"/>
          <w:lang w:eastAsia="ru-RU"/>
        </w:rPr>
        <w:t>25)Понял</w:t>
      </w:r>
      <w:proofErr w:type="gramEnd"/>
      <w:r w:rsidRPr="006965BE">
        <w:rPr>
          <w:rFonts w:eastAsia="Times New Roman"/>
          <w:sz w:val="24"/>
          <w:szCs w:val="24"/>
          <w:lang w:eastAsia="ru-RU"/>
        </w:rPr>
        <w:t>, что мне просто повезло,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  <w:r w:rsidRPr="006965BE">
        <w:rPr>
          <w:rFonts w:eastAsia="Times New Roman"/>
          <w:i/>
          <w:sz w:val="24"/>
          <w:szCs w:val="24"/>
          <w:lang w:eastAsia="ru-RU"/>
        </w:rPr>
        <w:t xml:space="preserve">(По </w:t>
      </w:r>
      <w:proofErr w:type="spellStart"/>
      <w:r w:rsidRPr="006965BE">
        <w:rPr>
          <w:rFonts w:eastAsia="Times New Roman"/>
          <w:i/>
          <w:sz w:val="24"/>
          <w:szCs w:val="24"/>
          <w:lang w:eastAsia="ru-RU"/>
        </w:rPr>
        <w:t>К.Г.Паустовскому</w:t>
      </w:r>
      <w:proofErr w:type="spellEnd"/>
      <w:r w:rsidRPr="006965BE">
        <w:rPr>
          <w:rFonts w:eastAsia="Times New Roman"/>
          <w:i/>
          <w:sz w:val="24"/>
          <w:szCs w:val="24"/>
          <w:lang w:eastAsia="ru-RU"/>
        </w:rPr>
        <w:t>)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6965BE">
        <w:rPr>
          <w:rFonts w:eastAsia="Times New Roman"/>
          <w:b/>
          <w:sz w:val="24"/>
          <w:szCs w:val="24"/>
          <w:lang w:eastAsia="ru-RU"/>
        </w:rPr>
        <w:t>Ответами к заданиям 1 - 12 являются число, слово (словосочетание), которые следует записать в поле ответа бланка.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1. В каком предложении содержится информация, необходимая </w:t>
      </w:r>
      <w:r w:rsidRPr="006965BE">
        <w:rPr>
          <w:rFonts w:eastAsia="Times New Roman"/>
          <w:b/>
          <w:sz w:val="24"/>
          <w:szCs w:val="24"/>
          <w:lang w:eastAsia="ru-RU"/>
        </w:rPr>
        <w:t xml:space="preserve">для обоснования </w:t>
      </w:r>
      <w:r w:rsidRPr="006965BE">
        <w:rPr>
          <w:rFonts w:eastAsia="Times New Roman"/>
          <w:sz w:val="24"/>
          <w:szCs w:val="24"/>
          <w:lang w:eastAsia="ru-RU"/>
        </w:rPr>
        <w:t xml:space="preserve">ответа на вопрос: «Почему герой 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>«зачитался» сказками</w:t>
      </w:r>
      <w:r w:rsidRPr="006965BE">
        <w:rPr>
          <w:rFonts w:eastAsia="Times New Roman"/>
          <w:sz w:val="24"/>
          <w:szCs w:val="24"/>
          <w:lang w:eastAsia="ru-RU"/>
        </w:rPr>
        <w:t xml:space="preserve"> «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>Андерсена</w:t>
      </w:r>
      <w:r w:rsidRPr="006965BE">
        <w:rPr>
          <w:rFonts w:eastAsia="Times New Roman"/>
          <w:sz w:val="24"/>
          <w:szCs w:val="24"/>
          <w:lang w:eastAsia="ru-RU"/>
        </w:rPr>
        <w:t>»?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1) </w:t>
      </w: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Около елки лежала толстая книга – подарок от мамы.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2) </w:t>
      </w:r>
      <w:proofErr w:type="gramStart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В</w:t>
      </w:r>
      <w:proofErr w:type="gramEnd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 xml:space="preserve"> ней было много цветных картинок, прикрытых папиросной бумагой.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3) </w:t>
      </w: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4) </w:t>
      </w: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Я не знал, что в каждой детской сказке заключена вторая, которую в полной мере могут понять только взрослые.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2. Укажите предложение, в котором средством выразительности является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сравнение</w:t>
      </w:r>
      <w:r w:rsidRPr="006965BE">
        <w:rPr>
          <w:rFonts w:eastAsia="Times New Roman"/>
          <w:b/>
          <w:sz w:val="24"/>
          <w:szCs w:val="24"/>
          <w:lang w:eastAsia="ru-RU"/>
        </w:rPr>
        <w:t>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1) </w:t>
      </w: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Случилось это в зимний вечер, всего за несколько часов до наступления двадцатого столетия.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2) </w:t>
      </w: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3) </w:t>
      </w: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4) </w:t>
      </w: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Потом я задремал под елкой от усталости и жара свечей и сквозь эту дремоту увидел Андерсена, когда он обронил белую розу.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3. Из предложений 14–16 выпишите слово, в котором правописание </w:t>
      </w:r>
      <w:r w:rsidRPr="006965BE">
        <w:rPr>
          <w:rFonts w:eastAsia="Times New Roman"/>
          <w:b/>
          <w:sz w:val="24"/>
          <w:szCs w:val="24"/>
          <w:lang w:eastAsia="ru-RU"/>
        </w:rPr>
        <w:t>приставки</w:t>
      </w:r>
      <w:r w:rsidRPr="006965BE">
        <w:rPr>
          <w:rFonts w:eastAsia="Times New Roman"/>
          <w:sz w:val="24"/>
          <w:szCs w:val="24"/>
          <w:lang w:eastAsia="ru-RU"/>
        </w:rPr>
        <w:t xml:space="preserve"> определяется её значением </w:t>
      </w:r>
      <w:r w:rsidRPr="006965BE">
        <w:rPr>
          <w:rFonts w:eastAsia="Times New Roman"/>
          <w:i/>
          <w:sz w:val="24"/>
          <w:szCs w:val="24"/>
          <w:lang w:eastAsia="ru-RU"/>
        </w:rPr>
        <w:t>- "неполнота действия"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4. </w:t>
      </w:r>
      <w:r w:rsidRPr="006965BE">
        <w:rPr>
          <w:rFonts w:eastAsia="Times New Roman"/>
          <w:sz w:val="24"/>
          <w:szCs w:val="24"/>
          <w:lang w:eastAsia="ru-RU"/>
        </w:rPr>
        <w:t xml:space="preserve">Из предложений 21–23 найдите слова, в которых правописание 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Н </w:t>
      </w:r>
      <w:r w:rsidRPr="006965BE">
        <w:rPr>
          <w:rFonts w:eastAsia="Times New Roman"/>
          <w:sz w:val="24"/>
          <w:szCs w:val="24"/>
          <w:lang w:eastAsia="ru-RU"/>
        </w:rPr>
        <w:t xml:space="preserve">определяется правилом: «Одна буква 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Н </w:t>
      </w:r>
      <w:r w:rsidRPr="006965BE">
        <w:rPr>
          <w:rFonts w:eastAsia="Times New Roman"/>
          <w:sz w:val="24"/>
          <w:szCs w:val="24"/>
          <w:lang w:eastAsia="ru-RU"/>
        </w:rPr>
        <w:t>пишется в суффиксах кратких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 </w:t>
      </w:r>
      <w:r w:rsidRPr="006965BE">
        <w:rPr>
          <w:rFonts w:eastAsia="Times New Roman"/>
          <w:sz w:val="24"/>
          <w:szCs w:val="24"/>
          <w:lang w:eastAsia="ru-RU"/>
        </w:rPr>
        <w:t xml:space="preserve">страдательных причастий». 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eastAsia="Times New Roman"/>
          <w:sz w:val="24"/>
          <w:szCs w:val="24"/>
          <w:lang w:eastAsia="ru-RU"/>
        </w:rPr>
        <w:t xml:space="preserve">5. Замените слово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КАРТИНОК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 </w:t>
      </w:r>
      <w:r w:rsidRPr="006965BE">
        <w:rPr>
          <w:rFonts w:eastAsia="Times New Roman"/>
          <w:sz w:val="24"/>
          <w:szCs w:val="24"/>
          <w:lang w:eastAsia="ru-RU"/>
        </w:rPr>
        <w:t xml:space="preserve">в предложении 14 стилистически нейтральным </w:t>
      </w:r>
      <w:r w:rsidRPr="006965BE">
        <w:rPr>
          <w:rFonts w:eastAsia="Times New Roman"/>
          <w:b/>
          <w:sz w:val="24"/>
          <w:szCs w:val="24"/>
          <w:lang w:eastAsia="ru-RU"/>
        </w:rPr>
        <w:t>синонимом</w:t>
      </w:r>
      <w:r w:rsidRPr="006965BE">
        <w:rPr>
          <w:rFonts w:eastAsia="Times New Roman"/>
          <w:sz w:val="24"/>
          <w:szCs w:val="24"/>
          <w:lang w:eastAsia="ru-RU"/>
        </w:rPr>
        <w:t>. Напишите этот синоним.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6. </w:t>
      </w:r>
      <w:r w:rsidRPr="006965BE">
        <w:rPr>
          <w:rFonts w:eastAsia="Times New Roman"/>
          <w:sz w:val="24"/>
          <w:szCs w:val="24"/>
          <w:lang w:eastAsia="ru-RU"/>
        </w:rPr>
        <w:t xml:space="preserve">Замените словосочетание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ЧЕЛОВЕЧЕСКАЯ ДОБРОТА</w:t>
      </w:r>
      <w:r w:rsidRPr="006965BE">
        <w:rPr>
          <w:rFonts w:eastAsia="Times New Roman"/>
          <w:sz w:val="24"/>
          <w:szCs w:val="24"/>
          <w:lang w:eastAsia="ru-RU"/>
        </w:rPr>
        <w:t xml:space="preserve">, построенное на основе 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>согласования</w:t>
      </w:r>
      <w:r w:rsidRPr="006965BE">
        <w:rPr>
          <w:rFonts w:eastAsia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управление</w:t>
      </w:r>
      <w:r w:rsidRPr="006965BE">
        <w:rPr>
          <w:rFonts w:eastAsia="Times New Roman"/>
          <w:sz w:val="24"/>
          <w:szCs w:val="24"/>
          <w:lang w:eastAsia="ru-RU"/>
        </w:rPr>
        <w:t>. Напишите получившееся словосочетание.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7.  </w:t>
      </w:r>
      <w:r w:rsidRPr="006965BE">
        <w:rPr>
          <w:rFonts w:eastAsia="Times New Roman"/>
          <w:sz w:val="24"/>
          <w:szCs w:val="24"/>
          <w:lang w:eastAsia="ru-RU"/>
        </w:rPr>
        <w:t xml:space="preserve">Выпишите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грамматическую основу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 </w:t>
      </w:r>
      <w:r w:rsidRPr="006965BE">
        <w:rPr>
          <w:rFonts w:eastAsia="Times New Roman"/>
          <w:sz w:val="24"/>
          <w:szCs w:val="24"/>
          <w:lang w:eastAsia="ru-RU"/>
        </w:rPr>
        <w:t>предложения 11.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8.  </w:t>
      </w:r>
      <w:r w:rsidRPr="006965BE">
        <w:rPr>
          <w:rFonts w:eastAsia="Times New Roman"/>
          <w:sz w:val="24"/>
          <w:szCs w:val="24"/>
          <w:lang w:eastAsia="ru-RU"/>
        </w:rPr>
        <w:t xml:space="preserve">Среди предложений 12–16 найдите предложения с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обособленным определением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. </w:t>
      </w:r>
      <w:r w:rsidRPr="006965BE">
        <w:rPr>
          <w:rFonts w:eastAsia="Times New Roman"/>
          <w:sz w:val="24"/>
          <w:szCs w:val="24"/>
          <w:lang w:eastAsia="ru-RU"/>
        </w:rPr>
        <w:t>Напишите номера этих предложений.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9. </w:t>
      </w:r>
      <w:r w:rsidRPr="006965BE">
        <w:rPr>
          <w:rFonts w:eastAsia="Times New Roman"/>
          <w:sz w:val="24"/>
          <w:szCs w:val="24"/>
          <w:lang w:eastAsia="ru-RU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вводном слове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>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 xml:space="preserve">Тогда я еще не </w:t>
      </w:r>
      <w:proofErr w:type="gramStart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знал,(</w:t>
      </w:r>
      <w:proofErr w:type="gramEnd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 xml:space="preserve">1) конечно,(2) двойного смысла </w:t>
      </w:r>
      <w:proofErr w:type="spellStart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андерсеновских</w:t>
      </w:r>
      <w:proofErr w:type="spellEnd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 xml:space="preserve"> сказок. Я не </w:t>
      </w:r>
      <w:proofErr w:type="gramStart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знал,(</w:t>
      </w:r>
      <w:proofErr w:type="gramEnd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3) что в каждой детской сказке заключена вторая,(4) которую в полной мере могут понять только взрослые.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10 </w:t>
      </w:r>
      <w:r w:rsidRPr="006965BE">
        <w:rPr>
          <w:rFonts w:eastAsia="Times New Roman"/>
          <w:sz w:val="24"/>
          <w:szCs w:val="24"/>
          <w:lang w:eastAsia="ru-RU"/>
        </w:rPr>
        <w:t xml:space="preserve">Укажите </w:t>
      </w:r>
      <w:r w:rsidRPr="006965BE">
        <w:rPr>
          <w:rFonts w:eastAsia="Times New Roman"/>
          <w:b/>
          <w:sz w:val="24"/>
          <w:szCs w:val="24"/>
          <w:lang w:eastAsia="ru-RU"/>
        </w:rPr>
        <w:t xml:space="preserve">количество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грамматических основ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 </w:t>
      </w:r>
      <w:r w:rsidRPr="006965BE">
        <w:rPr>
          <w:rFonts w:eastAsia="Times New Roman"/>
          <w:sz w:val="24"/>
          <w:szCs w:val="24"/>
          <w:lang w:eastAsia="ru-RU"/>
        </w:rPr>
        <w:t>в предложении 25.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11. </w:t>
      </w:r>
      <w:r w:rsidRPr="006965BE">
        <w:rPr>
          <w:rFonts w:eastAsia="Times New Roman"/>
          <w:sz w:val="24"/>
          <w:szCs w:val="24"/>
          <w:lang w:eastAsia="ru-RU"/>
        </w:rPr>
        <w:t xml:space="preserve">В приведённом ниже предложении из прочитанного текста пронумерованы все запятые. Выпишите цифру, обозначающую запятую </w:t>
      </w:r>
      <w:r w:rsidRPr="006965BE">
        <w:rPr>
          <w:rFonts w:eastAsia="Times New Roman"/>
          <w:b/>
          <w:sz w:val="24"/>
          <w:szCs w:val="24"/>
          <w:lang w:eastAsia="ru-RU"/>
        </w:rPr>
        <w:t xml:space="preserve">между частями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сложносочинённого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 </w:t>
      </w:r>
      <w:r w:rsidRPr="006965BE">
        <w:rPr>
          <w:rFonts w:eastAsia="Times New Roman"/>
          <w:sz w:val="24"/>
          <w:szCs w:val="24"/>
          <w:lang w:eastAsia="ru-RU"/>
        </w:rPr>
        <w:t>предложения.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</w:pPr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 xml:space="preserve">Он долго рассматривал </w:t>
      </w:r>
      <w:proofErr w:type="gramStart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меня,(</w:t>
      </w:r>
      <w:proofErr w:type="gramEnd"/>
      <w:r w:rsidRPr="006965BE">
        <w:rPr>
          <w:rFonts w:ascii="CenturySchoolbookBT-BoldItalic" w:eastAsia="Times New Roman" w:hAnsi="CenturySchoolbookBT-BoldItalic" w:cs="CenturySchoolbookBT-BoldItalic"/>
          <w:bCs/>
          <w:i/>
          <w:iCs/>
          <w:sz w:val="24"/>
          <w:szCs w:val="24"/>
          <w:lang w:eastAsia="ru-RU"/>
        </w:rPr>
        <w:t>1) прищурив один глаз и посмеиваясь,(2) потом достал из кармана белоснежный душистый платок,(3) встряхнул им,(4) и из платка вдруг выпала большая белая роза.</w:t>
      </w: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6965BE" w:rsidRPr="006965BE" w:rsidRDefault="006965BE" w:rsidP="006965B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12.  </w:t>
      </w:r>
      <w:r w:rsidRPr="006965BE">
        <w:rPr>
          <w:rFonts w:eastAsia="Times New Roman"/>
          <w:sz w:val="24"/>
          <w:szCs w:val="24"/>
          <w:lang w:eastAsia="ru-RU"/>
        </w:rPr>
        <w:t xml:space="preserve">Среди предложений 16–19 найдите </w:t>
      </w:r>
      <w:r w:rsidRPr="006965BE">
        <w:rPr>
          <w:rFonts w:ascii="CenturySchoolbookBT-Bold" w:eastAsia="Times New Roman" w:hAnsi="CenturySchoolbookBT-Bold" w:cs="CenturySchoolbookBT-Bold"/>
          <w:b/>
          <w:bCs/>
          <w:sz w:val="24"/>
          <w:szCs w:val="24"/>
          <w:lang w:eastAsia="ru-RU"/>
        </w:rPr>
        <w:t>сложное бессоюзное</w:t>
      </w:r>
      <w:r w:rsidRPr="006965BE"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  <w:t xml:space="preserve"> </w:t>
      </w:r>
      <w:r w:rsidRPr="006965BE">
        <w:rPr>
          <w:rFonts w:eastAsia="Times New Roman"/>
          <w:sz w:val="24"/>
          <w:szCs w:val="24"/>
          <w:lang w:eastAsia="ru-RU"/>
        </w:rPr>
        <w:t>предложение. Напишите номер этого предложения.</w:t>
      </w:r>
    </w:p>
    <w:p w:rsidR="006965BE" w:rsidRPr="006965BE" w:rsidRDefault="006965BE" w:rsidP="006965BE">
      <w:pPr>
        <w:spacing w:line="240" w:lineRule="auto"/>
        <w:ind w:firstLine="0"/>
        <w:rPr>
          <w:rFonts w:ascii="CenturySchoolbookBT-Bold" w:eastAsia="Times New Roman" w:hAnsi="CenturySchoolbookBT-Bold" w:cs="CenturySchoolbookBT-Bold"/>
          <w:bCs/>
          <w:sz w:val="24"/>
          <w:szCs w:val="24"/>
          <w:lang w:eastAsia="ru-RU"/>
        </w:rPr>
      </w:pPr>
    </w:p>
    <w:p w:rsidR="00690C6D" w:rsidRDefault="00690C6D">
      <w:bookmarkStart w:id="0" w:name="_GoBack"/>
      <w:bookmarkEnd w:id="0"/>
    </w:p>
    <w:sectPr w:rsidR="0069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SchoolbookB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BE"/>
    <w:rsid w:val="00690C6D"/>
    <w:rsid w:val="006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A3E0-772E-4764-8180-7B24E56E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2018-04-25T16:20:00Z</dcterms:created>
  <dcterms:modified xsi:type="dcterms:W3CDTF">2018-04-25T16:20:00Z</dcterms:modified>
</cp:coreProperties>
</file>